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19" w:rsidRDefault="0038701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87019" w:rsidRDefault="00387019">
      <w:pPr>
        <w:pStyle w:val="ConsPlusNormal"/>
        <w:jc w:val="both"/>
        <w:outlineLvl w:val="0"/>
      </w:pPr>
    </w:p>
    <w:p w:rsidR="00387019" w:rsidRDefault="00387019">
      <w:pPr>
        <w:pStyle w:val="ConsPlusTitle"/>
        <w:jc w:val="center"/>
        <w:outlineLvl w:val="0"/>
      </w:pPr>
      <w:r>
        <w:t>АДМИНИСТРАЦИЯ РАКИТЯНСКОГО РАЙОНА</w:t>
      </w:r>
    </w:p>
    <w:p w:rsidR="00387019" w:rsidRDefault="00387019">
      <w:pPr>
        <w:pStyle w:val="ConsPlusTitle"/>
        <w:jc w:val="center"/>
      </w:pPr>
      <w:r>
        <w:t>БЕЛГОРОДСКОЙ ОБЛАСТИ</w:t>
      </w:r>
    </w:p>
    <w:p w:rsidR="00387019" w:rsidRDefault="00387019">
      <w:pPr>
        <w:pStyle w:val="ConsPlusTitle"/>
        <w:jc w:val="both"/>
      </w:pPr>
    </w:p>
    <w:p w:rsidR="00387019" w:rsidRDefault="00387019">
      <w:pPr>
        <w:pStyle w:val="ConsPlusTitle"/>
        <w:jc w:val="center"/>
      </w:pPr>
      <w:r>
        <w:t>ПОСТАНОВЛЕНИЕ</w:t>
      </w:r>
    </w:p>
    <w:p w:rsidR="00387019" w:rsidRDefault="00387019">
      <w:pPr>
        <w:pStyle w:val="ConsPlusTitle"/>
        <w:jc w:val="center"/>
      </w:pPr>
      <w:r>
        <w:t>от 22 декабря 2022 г. N 188</w:t>
      </w:r>
    </w:p>
    <w:p w:rsidR="00387019" w:rsidRDefault="00387019">
      <w:pPr>
        <w:pStyle w:val="ConsPlusTitle"/>
        <w:jc w:val="both"/>
      </w:pPr>
    </w:p>
    <w:p w:rsidR="00387019" w:rsidRDefault="00387019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387019" w:rsidRDefault="00387019">
      <w:pPr>
        <w:pStyle w:val="ConsPlusTitle"/>
        <w:jc w:val="center"/>
      </w:pPr>
      <w:r>
        <w:t>СОЦИАЛЬНО ЗНАЧИМОЙ УСЛУГИ "ПЕРЕВОД ЖИЛОГО ПОМЕЩЕНИЯ</w:t>
      </w:r>
    </w:p>
    <w:p w:rsidR="00387019" w:rsidRDefault="00387019">
      <w:pPr>
        <w:pStyle w:val="ConsPlusTitle"/>
        <w:jc w:val="center"/>
      </w:pPr>
      <w:r>
        <w:t>В НЕЖИЛОЕ ПОМЕЩЕНИЕ И НЕЖИЛОГО ПОМЕЩЕНИЯ В ЖИЛОЕ ПОМЕЩЕНИЕ"</w:t>
      </w:r>
    </w:p>
    <w:p w:rsidR="00387019" w:rsidRDefault="00387019">
      <w:pPr>
        <w:pStyle w:val="ConsPlusTitle"/>
        <w:jc w:val="center"/>
      </w:pPr>
      <w:r>
        <w:t>НА ТЕРРИТОРИИ РАКИТЯНСКОГО РАЙОНА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 xml:space="preserve">1. Утвердить временный </w:t>
      </w:r>
      <w:hyperlink w:anchor="P37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"Перевод жилого помещения в нежилое помещение и нежилого помещения в жилое помещение" на территории Ракитянского района (прилагается).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</w:pPr>
      <w:r>
        <w:t>Глава администрации</w:t>
      </w:r>
    </w:p>
    <w:p w:rsidR="00387019" w:rsidRDefault="00387019">
      <w:pPr>
        <w:pStyle w:val="ConsPlusNormal"/>
        <w:jc w:val="right"/>
      </w:pPr>
      <w:r>
        <w:t>Ракитянского района</w:t>
      </w:r>
    </w:p>
    <w:p w:rsidR="00387019" w:rsidRDefault="00387019">
      <w:pPr>
        <w:pStyle w:val="ConsPlusNormal"/>
        <w:jc w:val="right"/>
      </w:pPr>
      <w:r>
        <w:t>А.В.КЛИМОВ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  <w:outlineLvl w:val="0"/>
      </w:pPr>
      <w:r>
        <w:t>Приложение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</w:pPr>
      <w:r>
        <w:t>Утвержден</w:t>
      </w:r>
    </w:p>
    <w:p w:rsidR="00387019" w:rsidRDefault="00387019">
      <w:pPr>
        <w:pStyle w:val="ConsPlusNormal"/>
        <w:jc w:val="right"/>
      </w:pPr>
      <w:r>
        <w:t>постановлением</w:t>
      </w:r>
    </w:p>
    <w:p w:rsidR="00387019" w:rsidRDefault="00387019">
      <w:pPr>
        <w:pStyle w:val="ConsPlusNormal"/>
        <w:jc w:val="right"/>
      </w:pPr>
      <w:r>
        <w:t>администрации Ракитянского района</w:t>
      </w:r>
    </w:p>
    <w:p w:rsidR="00387019" w:rsidRDefault="00387019">
      <w:pPr>
        <w:pStyle w:val="ConsPlusNormal"/>
        <w:jc w:val="right"/>
      </w:pPr>
      <w:r>
        <w:t>от 22 декабря 2022 года N 188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</w:pPr>
      <w:bookmarkStart w:id="0" w:name="P37"/>
      <w:bookmarkEnd w:id="0"/>
      <w:r>
        <w:t>ВРЕМЕННЫЙ ПОРЯДОК</w:t>
      </w:r>
    </w:p>
    <w:p w:rsidR="00387019" w:rsidRDefault="00387019">
      <w:pPr>
        <w:pStyle w:val="ConsPlusTitle"/>
        <w:jc w:val="center"/>
      </w:pPr>
      <w:r>
        <w:t>ПРЕДОСТАВЛЕНИЯ МАССОВОЙ СОЦИАЛЬНО ЗНАЧИМОЙ УСЛУГИ "ПЕРЕВОД</w:t>
      </w:r>
    </w:p>
    <w:p w:rsidR="00387019" w:rsidRDefault="00387019">
      <w:pPr>
        <w:pStyle w:val="ConsPlusTitle"/>
        <w:jc w:val="center"/>
      </w:pPr>
      <w:r>
        <w:t>ЖИЛОГО ПОМЕЩЕНИЯ В НЕЖИЛОЕ ПОМЕЩЕНИЕ И НЕЖИЛОГО ПОМЕЩЕНИЯ</w:t>
      </w:r>
    </w:p>
    <w:p w:rsidR="00387019" w:rsidRDefault="00387019">
      <w:pPr>
        <w:pStyle w:val="ConsPlusTitle"/>
        <w:jc w:val="center"/>
      </w:pPr>
      <w:r>
        <w:t>В ЖИЛОЕ ПОМЕЩЕНИЕ" НА ТЕРРИТОРИИ РАКИТЯНСКОГО РАЙОНА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1"/>
      </w:pPr>
      <w:r>
        <w:lastRenderedPageBreak/>
        <w:t>I. Общие положения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при предоставлении муниципальной услуги "Перевод жилого помещения в нежилое помещение и нежилого помещения в жилое помещение" на территории Ракитянского района (далее - Услуга).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(далее - отдел архитектуры и градостроительства).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заключенным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bookmarkStart w:id="1" w:name="P51"/>
      <w:bookmarkEnd w:id="1"/>
      <w:r>
        <w:t>1.2. Круг заявителей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1.2.1. В качестве заявителей могут выступать собственники помещений в многоквартирных домах, расположенных на территории муниципального района "Ракитянский район" Белгородской области (далее - заявители).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1.3. Способы информирования заявителей о</w:t>
      </w:r>
    </w:p>
    <w:p w:rsidR="00387019" w:rsidRDefault="00387019">
      <w:pPr>
        <w:pStyle w:val="ConsPlusTitle"/>
        <w:jc w:val="center"/>
      </w:pPr>
      <w:r>
        <w:t>порядке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строительства, транспорта, ЖКХ и топливно-энергетического комплекса администрации Ракитянского района https://rakitnoe-r31.gosweb.gosuslugi.ru/,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lastRenderedPageBreak/>
        <w:t>2.1. Результат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2.1.1. Результатами предоставления Услуги являются: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принятие решения о переводе жилого помещения в нежилое помещение и нежилого помещения в жилое помещение (далее - решение о переводе);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принятие решения об отказе в переводе жилого помещения в нежилое помещение и нежилого помещения в жилое помещение (далее - решение об отказе в переводе).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2.1.2. Форма </w:t>
      </w:r>
      <w:hyperlink r:id="rId8">
        <w:r>
          <w:rPr>
            <w:color w:val="0000FF"/>
          </w:rPr>
          <w:t>уведомления</w:t>
        </w:r>
      </w:hyperlink>
      <w:r>
        <w:t xml:space="preserve"> о переводе (отказе в переводе) жилого (нежилого) помещения в нежилое (жилое) помещение утверждена Постановлением Правительства Российской Федерации от 10 августа 2005 г. N 502 "Об утверждении формы уведомления о переводе (отказе в переводе) жилого (нежилого) помещения в нежилое (жилое) помещение" (далее - </w:t>
      </w:r>
      <w:hyperlink w:anchor="P537">
        <w:r>
          <w:rPr>
            <w:color w:val="0000FF"/>
          </w:rPr>
          <w:t>уведомление</w:t>
        </w:r>
      </w:hyperlink>
      <w:r>
        <w:t>, форма приведена в приложении N 4 к временному порядку).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2.1.3. Результат Услуги может быть выдан (направлен) заявителю (представителю) способом, указанным в заявлении: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при личном обращении в отдел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посредством почтового отправления;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на электронный адрес заявителя (представителя заявителя);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в электронной форме через Единый или Региональный портал государственных услуг (ЕПГУ, РПГУ) (при наличии технической возможности);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через МФЦ.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2.1.4. Получение заявителем (представителем) результата предоставления Услуги в электронной форме не исключает возможность получения его также на бумажном носителе, если иной порядок не установлен действующим законодательством Российской Федерации.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2.2. Срок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bookmarkStart w:id="2" w:name="P79"/>
      <w:bookmarkEnd w:id="2"/>
      <w:r>
        <w:t>2.2.1. Услуга предоставляется в срок не более сорока пяти рабочих дней со дня регистрации заявления и прилагаемых к нему документов в журнале регистрации отдела архитектуры и градостроительства.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2.2.2. Оснований для приостановления предоставления Услуги законодательством Российской Федерации, Белгородской области, решением Муниципального совета Ракитянского района не предусмотрено.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2.2.3. Отдел архитектуры и градостроительства, МФЦ выдает (направляет) заявителю (представителю заявителя) документы, являющиеся результатом предоставления Услуги в срок, не превышающий срок предоставления Услуги, предусмотренный </w:t>
      </w:r>
      <w:hyperlink w:anchor="P79">
        <w:r>
          <w:rPr>
            <w:color w:val="0000FF"/>
          </w:rPr>
          <w:t>пунктом 2.2.1</w:t>
        </w:r>
      </w:hyperlink>
      <w:r>
        <w:t xml:space="preserve"> настоящего раздела временного порядка.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bookmarkStart w:id="3" w:name="P83"/>
      <w:bookmarkEnd w:id="3"/>
      <w:r>
        <w:t>2.3. Правовые основания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 xml:space="preserve"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органов местного самоуправления муниципального района "Ракитянский </w:t>
      </w:r>
      <w:r>
        <w:lastRenderedPageBreak/>
        <w:t>район" Белгородской области: https://rakitnoe-r31.gosweb.gosuslugi.ru, на Едином портале www.gosuslugi.ru, на Региональном портале www.gosuslugi31.ru,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2.4. Исчерпывающий перечень документов, необходимых</w:t>
      </w:r>
    </w:p>
    <w:p w:rsidR="00387019" w:rsidRDefault="00387019">
      <w:pPr>
        <w:pStyle w:val="ConsPlusTitle"/>
        <w:jc w:val="center"/>
      </w:pPr>
      <w:r>
        <w:t>для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bookmarkStart w:id="4" w:name="P91"/>
      <w:bookmarkEnd w:id="4"/>
      <w:r>
        <w:t>2.4.1. Для получения Услуги Заявитель (представитель) представляет в отдел архитектуры и градостроительства, МФЦ: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а) </w:t>
      </w:r>
      <w:hyperlink w:anchor="P384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копия документа, удостоверяющего личность заявителя (представителя);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копия документа, подтверждающего полномочия представителя, в случае если с заявлением обращается представитель заявителя;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правоустанавливающие и (или) правоудостоверяющие документы на помещение, подлежащее переводу из жилого в нежилое либо из нежилого в жилое, если права на него не зарегистрированы в Едином государственном реестре недвижимости;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е)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ж)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з)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:rsidR="00387019" w:rsidRDefault="00387019">
      <w:pPr>
        <w:pStyle w:val="ConsPlusNormal"/>
        <w:spacing w:before="220"/>
        <w:ind w:firstLine="540"/>
        <w:jc w:val="both"/>
      </w:pPr>
      <w:bookmarkStart w:id="5" w:name="P100"/>
      <w:bookmarkEnd w:id="5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выписка из Единого государственного реестра недвижимости об объекте недвижимости в отношении помещения, планируемого к переводу из жилого в нежилое либо из нежилого в жилое;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выписка из Единого государственного реестра юридических лиц в случае, если заявителем является юридическое лицо;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- выписка из Единого государственного реестра индивидуальных предпринимателей в случае, если заявителем является физическое лицо, зарегистрированное в качестве </w:t>
      </w:r>
      <w:r>
        <w:lastRenderedPageBreak/>
        <w:t>индивидуального предпринимателя;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поэтажный план дома, в котором находится переводимое помещение.</w:t>
      </w:r>
    </w:p>
    <w:p w:rsidR="00387019" w:rsidRDefault="00387019">
      <w:pPr>
        <w:pStyle w:val="ConsPlusNormal"/>
        <w:spacing w:before="220"/>
        <w:ind w:firstLine="540"/>
        <w:jc w:val="both"/>
      </w:pPr>
      <w:bookmarkStart w:id="6" w:name="P106"/>
      <w:bookmarkEnd w:id="6"/>
      <w:r>
        <w:t xml:space="preserve">2.4.3. Заявитель вправе представить по собственной инициативе документы, указанные в </w:t>
      </w:r>
      <w:hyperlink w:anchor="P100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bookmarkStart w:id="7" w:name="P107"/>
      <w:bookmarkEnd w:id="7"/>
      <w:r>
        <w:t>2.4.4. Требования к предоставлению документов, необходимых для оказания Услуги: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заявление подписывается собственноручно заявителем (представителем заявителя);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сведения, указанные в заявлении, не должны расходиться или противоречить сведениям, указанным в прилагаемых к заявлению документах;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документы не должны иметь серьезных повреждений, наличие которых допускает неоднозначность истолкования их содержания;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при предъявлении оригинала документа копии документов заверяются специалистом отдела архитектуры и градостроительства, МФЦ. При отсутствии оригиналов документов копии представленных документов должны быть нотариально заверены;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документы, имеющие срок действия, не должны быть с истекшим сроком;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документы на иностранном языке и (или) заверенные печатью на иностранном языке, а также на языках народов Российской Федерации предоставляются при условии, что к ним прилагается перевод на русский язык, нотариально заверенный в соответствии с законодательством Российской Федерации.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bookmarkStart w:id="8" w:name="P118"/>
      <w:bookmarkEnd w:id="8"/>
      <w:r>
        <w:t>2.5. Исчерпывающий перечень оснований для отказа в</w:t>
      </w:r>
    </w:p>
    <w:p w:rsidR="00387019" w:rsidRDefault="00387019">
      <w:pPr>
        <w:pStyle w:val="ConsPlusTitle"/>
        <w:jc w:val="center"/>
      </w:pPr>
      <w:r>
        <w:t>приеме документов, необходимых для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2.5.1. Основаниями для отказа в приеме документов, необходимых для предоставления Услуги, являются: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1) с заявлением обратилось лицо, не уполномоченное на подачу заявления в соответствии с </w:t>
      </w:r>
      <w:hyperlink w:anchor="P51">
        <w:r>
          <w:rPr>
            <w:color w:val="0000FF"/>
          </w:rPr>
          <w:t>пунктом 1.2 раздела I</w:t>
        </w:r>
      </w:hyperlink>
      <w:r>
        <w:t xml:space="preserve"> настоящего временного порядка;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2) заявление не соответствует требованиям, предусмотренным </w:t>
      </w:r>
      <w:hyperlink w:anchor="P107">
        <w:r>
          <w:rPr>
            <w:color w:val="0000FF"/>
          </w:rPr>
          <w:t>пунктом 2.4.4 раздела II</w:t>
        </w:r>
      </w:hyperlink>
      <w:r>
        <w:t xml:space="preserve"> настоящего временного порядка;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3) в заявлении указан адрес помещения, планируемого к переводу из жилого в нежилое или из нежилого в жилое, расположенного не на территории муниципального района "Ракитянский район" Белгородской области.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387019" w:rsidRDefault="00387019">
      <w:pPr>
        <w:pStyle w:val="ConsPlusTitle"/>
        <w:jc w:val="center"/>
      </w:pPr>
      <w:r>
        <w:lastRenderedPageBreak/>
        <w:t>предоставления Услуги или отказа в предоставлении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bookmarkStart w:id="9" w:name="P129"/>
      <w:bookmarkEnd w:id="9"/>
      <w:r>
        <w:t>2.6.1. Отдел архитектуры и градостроительства принимает решение об отказе в предоставлении Услуги - решение об отказе в переводе жилого помещения в нежилое помещение и нежилого помещения в жилое помещение (далее - решение об отказе в переводе) с указанием причин принятого решения при наличии следующих обстоятельств: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1) заявителем не представлены документы, определенные </w:t>
      </w:r>
      <w:hyperlink w:anchor="P91">
        <w:r>
          <w:rPr>
            <w:color w:val="0000FF"/>
          </w:rPr>
          <w:t>пунктом 2.4.1 раздела II</w:t>
        </w:r>
      </w:hyperlink>
      <w:r>
        <w:t xml:space="preserve"> настоящего временного порядка, обязанность по представлению которых с учетом пункта 2.4.1 настоящего временного порядка возложена на заявителя;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2) 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w:anchor="P100">
        <w:r>
          <w:rPr>
            <w:color w:val="0000FF"/>
          </w:rPr>
          <w:t>пунктом 2.4.2 раздела II</w:t>
        </w:r>
      </w:hyperlink>
      <w:r>
        <w:t xml:space="preserve"> настоящего временного порядка, если соответствующий документ не был представлен заявителем по собственной инициативе. Отказ в переводе жилого помещения в нежилое помещение или нежилого помещения в жилое помещение по указанному основанию допускается в случае, если уполномоченный орган после получения ответа на межведомственный запрос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помещение, предусмотренные пунктом 2.4.2 раздела II настоящего временного порядка, и не получил такие документ и (или) информацию в течение пятнадцати рабочих дней со дня направления уведомления;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3) представления документов, определенных </w:t>
      </w:r>
      <w:hyperlink w:anchor="P91">
        <w:r>
          <w:rPr>
            <w:color w:val="0000FF"/>
          </w:rPr>
          <w:t>пунктом 2.4.1 раздела II</w:t>
        </w:r>
      </w:hyperlink>
      <w:r>
        <w:t xml:space="preserve"> настоящего временного порядка в ненадлежащий орган;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4) несоблюдение предусмотренных </w:t>
      </w:r>
      <w:hyperlink r:id="rId9">
        <w:r>
          <w:rPr>
            <w:color w:val="0000FF"/>
          </w:rPr>
          <w:t>статьей 22</w:t>
        </w:r>
      </w:hyperlink>
      <w:r>
        <w:t xml:space="preserve"> Жилищного кодекса условий перевода помещения, а именно: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если право собственности на переводимое помещение обременено правами каких-либо лиц;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если после перевода из жилого помещения в нежилое помещение исключена возможность доступа с использованием помещений, обеспечивающих доступ к жилым помещениям;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если при переводе квартиры в многоквартирном доме в нежилое помещение не соблюдены следующие требования: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квартира расположена на первом этаже указанного дома;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lastRenderedPageBreak/>
        <w:t>е) также не допускается: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перевод жилого помещения в наемном доме социального использования в нежилое помещение;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перевод жилого помещения в нежилое помещение в целях осуществления религиозной деятельности;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- перевод нежилого помещения в жилое помещение, если такое помещение не отвечает требованиям, установленным </w:t>
      </w:r>
      <w:hyperlink r:id="rId10">
        <w:r>
          <w:rPr>
            <w:color w:val="0000FF"/>
          </w:rPr>
          <w:t>Постановлением</w:t>
        </w:r>
      </w:hyperlink>
      <w:r>
        <w:t xml:space="preserve"> Правительства РФ от 28 января 2006 г.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домом", или отсутствует возможность обеспечить соответствие такого помещения установленным требованиям;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5)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2.6.2. Решение об отказе в переводе оформляется в письменной форме, подписывается уполномоченным лицом отдела архитектуры и градостроительства и выдается (направляется) заявителю (представителю) с указанием причин отказа в переводе.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2.6.3. В случае подачи заявителем (представителем заявителя) заявления и прилагаемых к нему документов, необходимых для предоставления Услуги в электронной форме с использованием Единого или Регионального портала (при наличии технической возможности), решение об отказе в предоставлении Услуги подписывается уполномоченным лицом отдела архитектуры и градостроительства усиленной квалифицированной электронной подписью в машиночитаемой форме и направляется в "личный кабинет" заявителя (представителя заявителя) на Едином или Региональном портале.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2.7. Размер платы, взимаемой с заявителя при</w:t>
      </w:r>
    </w:p>
    <w:p w:rsidR="00387019" w:rsidRDefault="00387019">
      <w:pPr>
        <w:pStyle w:val="ConsPlusTitle"/>
        <w:jc w:val="center"/>
      </w:pPr>
      <w:r>
        <w:t>предоставлении Услуги, и способы ее взимания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2.7.1. Взимание государственной пошлины или иной платы за предоставление Услуги не предусмотрено.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387019" w:rsidRDefault="00387019">
      <w:pPr>
        <w:pStyle w:val="ConsPlusTitle"/>
        <w:jc w:val="center"/>
      </w:pPr>
      <w:r>
        <w:t>о предоставлении Услуги и при получении результата</w:t>
      </w:r>
    </w:p>
    <w:p w:rsidR="00387019" w:rsidRDefault="00387019">
      <w:pPr>
        <w:pStyle w:val="ConsPlusTitle"/>
        <w:jc w:val="center"/>
      </w:pPr>
      <w:r>
        <w:t>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387019" w:rsidRDefault="00387019">
      <w:pPr>
        <w:pStyle w:val="ConsPlusTitle"/>
        <w:jc w:val="center"/>
      </w:pPr>
      <w:r>
        <w:t>о предоставлении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2.9.1. Днем обращения заявителя (представителя) за получением Услуги считается дата поступления заявления и прилагаемых к нему документов в отдел архитектуры и градостроительства в случае подачи (направления) заявления и прилагаемых к нему документов: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при личном обращении в отдел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через МФЦ;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посредством почтового отправления на адрес отдела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lastRenderedPageBreak/>
        <w:t>г) в электронной форме через Единый или Региональный портал (при наличии технической возможности):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на адрес электронной почты отдела архитектуры и градостроительства.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2.9.2. В случае поступления заявления и прилагаемых к нему документов в Отдел архитектуры и градостроительства в выходной или праздничный день - регистрация заявления и прилагаемых к нему документов в электронном журнале отдела архитектуры и градостроительства осуществляется в первый следующий за ним рабочий день. В данном случае днем обращения заявителя (представителя заявителя) за получением Услуги считается первый следующий за выходным или праздничным днем рабочий день.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2.9.3. При личном обращении заявителя (представителя) в отдел архитектуры и градостроительства, МФЦ с заявлением и прилагаемыми к нему документами о предоставлении Услуги должностное лицо, ответственное за регистрацию заявления и прилагаемых к нему документов: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устанавливает предмет обращения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б) устанавливает личность заявителя (представителя) путем проверки документа, удостоверяющего личность, а также его полномочия на подачу заявления в соответствии с </w:t>
      </w:r>
      <w:hyperlink w:anchor="P51">
        <w:r>
          <w:rPr>
            <w:color w:val="0000FF"/>
          </w:rPr>
          <w:t>пунктом 1.2 раздела I</w:t>
        </w:r>
      </w:hyperlink>
      <w:r>
        <w:t xml:space="preserve"> настоящего временного порядка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устанавливает полномочия представителя (в случае обращения представителя) путем проверки документа, удостоверяющего полномочия представителя,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информирует заявителя (представителя) о порядке и сроках предоставления Услуги и обеспечение доступа заявителя (представителя) к сведениям об Услуге, о ходе рассмотрения заявления, по иным вопросам, связанным с предоставлением Услуги, а также консультирует заявителя (представителя) о порядке предоставления Услуги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д) проверяет представленные документы на соответствие требованиям </w:t>
      </w:r>
      <w:hyperlink w:anchor="P91">
        <w:r>
          <w:rPr>
            <w:color w:val="0000FF"/>
          </w:rPr>
          <w:t>пунктов 2.4.1</w:t>
        </w:r>
      </w:hyperlink>
      <w:r>
        <w:t xml:space="preserve">, </w:t>
      </w:r>
      <w:hyperlink w:anchor="P100">
        <w:r>
          <w:rPr>
            <w:color w:val="0000FF"/>
          </w:rPr>
          <w:t>2.4.2</w:t>
        </w:r>
      </w:hyperlink>
      <w:r>
        <w:t xml:space="preserve"> и </w:t>
      </w:r>
      <w:hyperlink w:anchor="P107">
        <w:r>
          <w:rPr>
            <w:color w:val="0000FF"/>
          </w:rPr>
          <w:t>2.4.4 раздела II</w:t>
        </w:r>
      </w:hyperlink>
      <w:r>
        <w:t xml:space="preserve"> настоящего временного порядка - две минуты. В случае соответствия представленных документов требованиям пунктов 2.4.2 и 2.4.4 раздела II настоящего временного порядка, а также при обращении лица, уполномоченного на подачу заявления в соответствии с </w:t>
      </w:r>
      <w:hyperlink w:anchor="P51">
        <w:r>
          <w:rPr>
            <w:color w:val="0000FF"/>
          </w:rPr>
          <w:t>пунктом 1.2 раздела I</w:t>
        </w:r>
      </w:hyperlink>
      <w:r>
        <w:t xml:space="preserve"> настоящего временного порядка, должностное лицо, ответственное за регистрацию заявления и прилагаемых к нему документов: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проставляет оттиск штампа входящей корреспонденции, проставляет дату и номер входящего документа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регистрирует заявление и прилагаемые к нему документы в электронном журнале отдела архитектуры и градостроительства, МФЦ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- выдает расписку (при личном обращении заявителя (представителя) в получении от заявителя (представителя) заявления и прилагаемых к нему документов с указанием их перечня и даты получения специалистом отдела архитектуры и градостроительства, МФЦ, ответственным за прием документов, - одна минута.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2.9.4. При поступлении заявления и прилагаемых к нему документов посредством почтового отправления на адрес отдела архитектуры и градостроительства, в электронной форме через Единый или Региональный портал (при наличии технической возможности), на адрес электронной почты отдела архитектуры и градостроительства должностное лицо, ответственное за регистрацию заявления и прилагаемых к нему документов: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распечатывает заявление и прилагаемые к нему документы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lastRenderedPageBreak/>
        <w:t>б) устанавливает предмет обращения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проставляет на заявлении оттиск штампа входящей корреспонденции, вписывает дату и номер входящего документа - одна минута;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регистрирует заявление и прилагаемые к нему документы в электронном журнале отдела архитектуры и градостроительства, МФЦ - одна минута.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2.9.5. Специалист отдела архитектуры и градостроительства, МФЦ отказывает в приеме документов (при личном обращении заявителя (представителя)) в соответствии с требованиями </w:t>
      </w:r>
      <w:hyperlink w:anchor="P129">
        <w:r>
          <w:rPr>
            <w:color w:val="0000FF"/>
          </w:rPr>
          <w:t>пункта 2.6.1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2.10.1. При наличии технической возможности заявитель (представитель) вправе обратиться за предоставлением Услуги в электронной форме с использованием Единого или Регионального портала.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2.10.2. Предоставление Услуги в электронной форме (при наличии технической возможности) через Единый или Региональный портал включает в себя: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1) предоставление информации о порядке и сроках предоставления Услуги и обеспечения доступа заявителя (представителя заявителя) к сведениям об Услуге (I этап);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2) предоставление заявления и прилагаемых к нему документов, необходимых для получения Услуги, предусмотренных </w:t>
      </w:r>
      <w:hyperlink w:anchor="P91">
        <w:r>
          <w:rPr>
            <w:color w:val="0000FF"/>
          </w:rPr>
          <w:t>пунктом 2.4.1</w:t>
        </w:r>
      </w:hyperlink>
      <w:r>
        <w:t xml:space="preserve"> настоящего временного порядка, и обеспечение доступа для копирования и заполнения в электронной форме (II этап);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3) запись заявителя (представителя) на прием в отдел архитектуры и градостроительства, МФЦ для подачи заявления и прилагаемых к нему документов о предоставлении Услуги (III этап);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4) прием и регистрация отделом архитектуры и градостроительства, МФЦ заявления и прилагаемых к нему документов в электронной форме (IV этап);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5) получение сведений о ходе предоставления Услуги (V этап);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6) досудебное (внесудебное) обжалование решений, действий или бездействий специалистов отдела архитектуры и градостроительства, МФЦ при предоставлении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2.10.3. Заявитель (представитель) может ознакомиться с порядком, сроками предоставления Услуги, а также с перечнем документов, необходимых для предоставления Услуги, и формой заявления, размещенными на официальном сайте, на Едином или Региональном портале. Доступ к сведениям о способах предоставления Услуги, порядке предоставления Услуги, в том числе в электронной форме, перечню необходимых для предоставления Услуги документов, к форме заявления и формам иных документов выполняется без предварительной авторизации заявителя на Едином или Региональном портале.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2.10.4. Деятельность Единого или Регионального портала по организации предоставления Услуги осуществляется 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от 27.07.2006 N 149-ФЗ "Об информации, информационных технологиях и о защите информации".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2.10.5. При обращении в электронной форме за получением Услуги идентификация и аутентификация заявителя (представителя заявителя) осуществляются с использованием Единой системы идентификации и аутентификации (далее - ЕСИА), заявитель (представитель) имеет право использовать простую электронную подпись при обращении в электронной форме за получением </w:t>
      </w:r>
      <w:r>
        <w:lastRenderedPageBreak/>
        <w:t>такой Услуги при условии, что при выдаче ключа простой электронной подписи личность заявителя (представителя) установлена при личном приеме.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2.10.6. Для получения Услуги с использованием Единого или Регионального портала заявителю (представителю) необходимо предварительно пройти процесс регистрации в ЕСИА.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2.10.7. Заявитель (представитель) может записаться на прием в отдел архитектуры и градостроительства, МФЦ в целях подачи заявления для предоставления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2.10.8. Заявитель (представитель) может обратиться по вопросу порядка получения Услуги посредством направления запроса на адрес электронной почты отдела архитектуры и градостроительства.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1"/>
      </w:pPr>
      <w:r>
        <w:t>III. Порядок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387019" w:rsidRDefault="00387019">
      <w:pPr>
        <w:pStyle w:val="ConsPlusTitle"/>
        <w:jc w:val="center"/>
      </w:pPr>
      <w:r>
        <w:t>необходимых для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3.1.1. Основанием для начала административной процедуры является обращение заявителя (представителя заявителя) с заявлением и прилагаемыми к нему документами за предоставлением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3.1.2. Заявитель (представитель) может обратиться за предоставлением Услуги следующими способами: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в Отдел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в МФЦ;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через отделения почтовой связи на адрес отдела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по электронной почте отдела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в электронной форме с использованием Единого или Регионального портала (при наличии технической возможности).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3.1.3. Срок выполнения административной процедуры: один день со дня регистрации заявления и прилагаемых к нему документов в журнале регистрации отдела архитектуры и градостроительства.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3.1.4. В случае поступления заявления и прилагаемых к нему документов в отдел архитектуры и градостроительства в выходной или праздничный день - регистрация заявления и прилагаемых к нему документов осуществляется в следующий за ним рабочий день.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3.1.5. Должностное лицо Отдела архитектуры и градостроительства, МФЦ, ответственное за исполнение административной процедуры (далее - специалист отдела архитектуры и градостроительства, МФЦ), определяется должностной инструкцией и зависит от способа обращения заявителя (представителя) с заявлением и прилагаемыми к нему документами за предоставлением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3.1.6. Специалист отдела архитектуры и градостроительства, МФЦ (при личном обращении заявителя (представителя) может отказать в приеме документов в случае несоответствия документов требованиями </w:t>
      </w:r>
      <w:hyperlink w:anchor="P118">
        <w:r>
          <w:rPr>
            <w:color w:val="0000FF"/>
          </w:rPr>
          <w:t>пункта 2.5</w:t>
        </w:r>
      </w:hyperlink>
      <w:r>
        <w:t xml:space="preserve"> настоящего временного порядка, либо если с заявлением обратилось лицо, не уполномоченное на подачу заявления в соответствии с 2.5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lastRenderedPageBreak/>
        <w:t>3.1.7. При личном обращении заявителя (представителя) в отдел архитектуры и градостроительства, МФЦ с заявлением и прилагаемыми к нему документами о предоставлении Услуги, должностное лицо, ответственное за регистрацию заявления и прилагаемых к нему документов: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устанавливает предмет обращения;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устанавливает личность заявителя (представителя) путем проверки документа, удостоверяющего личность;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устанавливает полномочия представителя заявителя, путем проверки документа, удостоверяющего полномочия представителя;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информирует заявителя (представителя) о порядке и сроках предоставления Услуги и обеспечения доступа заявителя (представителя) к сведениям об Услуге, о ходе рассмотрения заявления о предоставлении Услуги, по иным вопросам, связанным с предоставлением Услуги, а также консультирует заявителя (представителя) о порядке предоставления Услуги;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сопоставляет представленные экземпляры оригиналов и копий документов. Оригиналы документов возвращает заявителю (представителю). Если представленные копии документов нотариально не заверены, специалист отдела архитектуры и градостроительства, МФЦ сопоставляет копии документов с их подлинными экземплярами и заверяет копии документов своей подписью;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е) проставляет на заявлении оттиск штампа входящей корреспонденции, вписывает номер и дату входящего документа;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ж) регистрирует заявление и прилагаемые к нему документы в электронном журнале отдела архитектуры и градостроительства, МФЦ;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з) выдает расписку в получении документов заявителю (представителю).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3.1.8. При поступлении заявления и прилагаемых к нему документов посредством почтового отправления на адрес отдела архитектуры и градостроительства, через Единый или Региональный портал (при наличии технической возможности), на электронный адрес отдела архитектуры и градостроительства, специалист отдела архитектуры и градостроительства: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распечатывает заявление и прилагаемые к нему документы;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устанавливает предмет обращения;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проставляет на заявлении оттиск штампа входящей корреспонденции, вписывает номер и дату входящего документа;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регистрирует заявление и прилагаемые к нему документы в электронном журнале Отдела архитектуры и градостроительства.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3.1.9. Критерий принятия решения: обращение уполномоченного на подачу заявления лица в соответствии с </w:t>
      </w:r>
      <w:hyperlink w:anchor="P51">
        <w:r>
          <w:rPr>
            <w:color w:val="0000FF"/>
          </w:rPr>
          <w:t>пунктом 1.2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3.1.10. Результат административной процедуры: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проставление на заявлении оттиска штампа входящей корреспонденции, регистрация заявления и прилагаемых к нему документов в электронном журнале отдела архитектуры и градостроительства: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- при приеме (получении) заявления и прилагаемых к нему документов через отделения </w:t>
      </w:r>
      <w:r>
        <w:lastRenderedPageBreak/>
        <w:t>почтовой связи, по электронной почте отдела архитектуры и градостроительства, в электронном виде с использованием Единого или Регионального портала (при наличии технической возможности);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- при личном обращении заявителя (представителя) в отдел архитектуры и градостроительства, МФЦ, в случае отсутствия оснований для отказа в приеме заявления и прилагаемых к нему документов, предусмотренных </w:t>
      </w:r>
      <w:hyperlink w:anchor="P118">
        <w:r>
          <w:rPr>
            <w:color w:val="0000FF"/>
          </w:rPr>
          <w:t>пунктом 2.5 раздела II</w:t>
        </w:r>
      </w:hyperlink>
      <w:r>
        <w:t xml:space="preserve"> настоящего временного порядка, если с заявлением обратилось лицо, не уполномоченное на подачу заявления в соответствии с </w:t>
      </w:r>
      <w:hyperlink w:anchor="P51">
        <w:r>
          <w:rPr>
            <w:color w:val="0000FF"/>
          </w:rPr>
          <w:t>пунктом 1.2 раздела I</w:t>
        </w:r>
      </w:hyperlink>
      <w:r>
        <w:t xml:space="preserve"> настоящего временного порядка;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отказ в приеме документов, в случае наличия оснований для отказа в приеме заявления и прилагаемых к нему документов, предусмотренных пунктом 2.5 раздела II настоящего временного порядка, если с заявлением обратилось лицо, не уполномоченное на подачу заявления в соответствии с пунктом 1.2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3.1.11. Порядок передачи результата: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при обращении заявителя (представителя) с заявлением и прилагаемыми к нему документами в отдел архитектуры и градостроительства; при поступлении заявления и прилагаемых к нему документов через отделения почтовой связи; по электронной почте отдела архитектуры и градостроительства; в электронном виде с использованием Единого или Регионального портала (при наличии технической возможности) - передача заявления и прилагаемых к нему документов руководителю отдела архитектуры и градостроительства для определения исполнителя по заявлению;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при обращении заявителя (представителя заявителя) с заявлением и прилагаемыми к нему документами в МФЦ - направление заявления и прилагаемых к нему документов в отдел архитектуры и градостроительства, в соответствии с требованиями, установленными соглашением о взаимодействии.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3.1.12. Способ фиксации результата: на бумажном носителе и в электронной форме.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 xml:space="preserve">3.2.1. Основанием для начала административной процедуры является поступление заявления и прилагаемых к нему документов к должностному лицу отдела архитектуры и градостроительства, ответственному за исполнение административной процедуры (далее - специалист отдела архитектуры и градостроительства), отсутствие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Услуги, предусмотренных </w:t>
      </w:r>
      <w:hyperlink w:anchor="P83">
        <w:r>
          <w:rPr>
            <w:color w:val="0000FF"/>
          </w:rPr>
          <w:t>пунктом 2.3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3.2.2. Максимальный срок выполнения административной процедуры: три рабочих дня со дня поступления заявления и прилагаемых к нему документов в отдел архитектуры и градостроительства.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3.2.3. Специалист отдела архитектуры и градостроительства определяется должностной инструкцией.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3.2.4. Специалист отдела архитектуры и градостроительства осуществляет проверку заявления и прилагаемых к нему документов на соответствие требованиям </w:t>
      </w:r>
      <w:hyperlink w:anchor="P91">
        <w:r>
          <w:rPr>
            <w:color w:val="0000FF"/>
          </w:rPr>
          <w:t>пунктов 2.4.1</w:t>
        </w:r>
      </w:hyperlink>
      <w:r>
        <w:t xml:space="preserve">, </w:t>
      </w:r>
      <w:hyperlink w:anchor="P107">
        <w:r>
          <w:rPr>
            <w:color w:val="0000FF"/>
          </w:rPr>
          <w:t>2.4.4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3.2.5. Специалист отдела архитектуры и градостроительства осуществляет подготовку и направление межведомственных запросов в государственные органы, органы местного </w:t>
      </w:r>
      <w:r>
        <w:lastRenderedPageBreak/>
        <w:t xml:space="preserve">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запрашиваемые в рамках межведомственного взаимодействия, в случае если указанные в </w:t>
      </w:r>
      <w:hyperlink w:anchor="P106">
        <w:r>
          <w:rPr>
            <w:color w:val="0000FF"/>
          </w:rPr>
          <w:t>пункте 2.4.3 раздела II</w:t>
        </w:r>
      </w:hyperlink>
      <w:r>
        <w:t xml:space="preserve"> настоящего временного порядка документы не были представлены заявителем (представителем) самостоятельно.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3.2.6. При обращении за предоставлением Услуги заявителю (представителю) предоставляется информация о его праве самостоятельно предоставить необходимые в соответствии с нормативными правовыми актами документы для предоставления Услуги, которые находятся в распоряжении государственных органов, органов местного самоуправления иных органов, участвующих в предоставлении Услуги, предусмотренные пунктом 2.4.3 раздела II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3.2.7. Межведомственный запрос формируется в соответствии с требованиями </w:t>
      </w:r>
      <w:hyperlink r:id="rId13">
        <w:r>
          <w:rPr>
            <w:color w:val="0000FF"/>
          </w:rPr>
          <w:t>статьи 7.2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и направляется в форме электронного документа, подписанного усиленной квалифицированной подписью в машиночитаемой форме, по каналам системы межведомственного электронного взаимодействия (СМЭВ) как одного из способов доступа к единой системе межведомственного электронного взаимодействия.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3.2.8. Межведомственный запрос о представлении документов и (или) информации, необходимых для предоставления Услуги, если такие документы и (или) информация не представлены заявителем (представителем), должен содержать следующие сведения: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наименование отдела архитектуры и градостроительства, направляющего межведомственный запрос;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наименование органа или организации, в адрес которых направляется межведомственный запрос;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наименование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 или в реестре муниципальных услуг;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ссылка на положения нормативного правового акта, которыми установлено представление документа и (или) информации, необходимой для предоставления Услуги, и указание на реквизиты такого нормативного правового акта;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д) сведения, необходимые для представления документа и (или) информации, предусмотренные настоящим временным порядком, а также сведения, предусмотренные нормативными правовыми актами как необходимые для предоставления таких документа и (или) информации;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е) контактная информация для направления ответа на межведомственный запрос;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ж) дата направления межведомственного запроса;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з)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и) информация о факте получения согласия на обработку персональных данных.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3.2.9. 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</w:t>
      </w:r>
      <w:r>
        <w:lastRenderedPageBreak/>
        <w:t>телекоммуникационным каналам связи.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3.2.10. Непредставление (несвоевременное представление) органом или организацией по межведомственному запросу документов и информации в отдел архитектуры и градостроительства не может являться основанием для отказа в предоставлении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3.2.11. Заявитель (представитель) вправе представить документы и информацию в отдел архитектуры и градостроительства по собственной инициативе в случае неполучения необходимой информации в рамках межведомственного запроса.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3.2.12. При наличии технической возможности сведения запрашиваются с использованием единой системы межведомственного электронного взаимодействия путем направления межведомственного запроса о представлении необходимых сведений в форме электронного документа, подписанного усиленной квалифицированной электронной подписью в машиночитаемой форме.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3.2.13.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документов.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3.2.14. Критерий принятия решения: отсутствие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Услуги, предусмотренные </w:t>
      </w:r>
      <w:hyperlink w:anchor="P106">
        <w:r>
          <w:rPr>
            <w:color w:val="0000FF"/>
          </w:rPr>
          <w:t>пунктом 2.4.3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3.2.15. Результат административной процедуры: получение ответов на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участвующие в предоставлении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3.2.16. Порядок передачи результата: передача ответов, полученных на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участвующие в предоставлении Услуги, специалисту отдела архитектуры и градостроительства.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3.3.1 Оснований для приостановления предоставления Услуги законодательством Российской Федерации, Белгородской области, решением Муниципального совета Ракитянского района не предусмотрено.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387019" w:rsidRDefault="00387019">
      <w:pPr>
        <w:pStyle w:val="ConsPlusTitle"/>
        <w:jc w:val="center"/>
      </w:pPr>
      <w:r>
        <w:t>(об отказе в предоставлении)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 xml:space="preserve">3.4.1. Основанием для начала административной процедуры является наличие заявления и прилагаемых к нему документов, документов, предусмотренных </w:t>
      </w:r>
      <w:hyperlink w:anchor="P100">
        <w:r>
          <w:rPr>
            <w:color w:val="0000FF"/>
          </w:rPr>
          <w:t>пунктом 2.4.2 раздела II</w:t>
        </w:r>
      </w:hyperlink>
      <w:r>
        <w:t xml:space="preserve"> настоящего временного порядка, отсутствие или наличие оснований в принятии решения об отказе в предоставлении Услуги, предусмотренных </w:t>
      </w:r>
      <w:hyperlink w:anchor="P129">
        <w:r>
          <w:rPr>
            <w:color w:val="0000FF"/>
          </w:rPr>
          <w:t>пунктом 2.6.1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3.4.2. Максимальный срок выполнения административной процедуры.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Отдел архитектуры и градостроительства по результатам рассмотрения заявления и прилагаемых к нему документов в срок не более сорока пяти рабочих дней со дня регистрации </w:t>
      </w:r>
      <w:r>
        <w:lastRenderedPageBreak/>
        <w:t>заявления и прилагаемых к нему документов в журнале регистрации отдела архитектуры и градостроительства совершает одно из следующих действий: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готовит решение о переводе и выдает (направляет) его заявителю (представителю);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б) готовит решение об отказе в переводе, при наличии оснований, предусмотренных </w:t>
      </w:r>
      <w:hyperlink w:anchor="P129">
        <w:r>
          <w:rPr>
            <w:color w:val="0000FF"/>
          </w:rPr>
          <w:t>пунктом 2.6.1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3.4.3. Специалист отдела архитектуры и градостроительства анализирует заявление и прилагаемые к нему документы, поступившие от заявителя (представителя), документы, полученные в рамках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участвующие в предоставлении Услуги, предусмотренные </w:t>
      </w:r>
      <w:hyperlink w:anchor="P100">
        <w:r>
          <w:rPr>
            <w:color w:val="0000FF"/>
          </w:rPr>
          <w:t>пунктом 2.4.2 раздела II</w:t>
        </w:r>
      </w:hyperlink>
      <w:r>
        <w:t xml:space="preserve"> настоящего временного порядка, рассматривает наличие или отсутствие оснований для принятия решения об отказе в предоставлении Услуги, предусмотренных пунктом 2.6.1 раздела II настоящего временного порядка, и принимает решение: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1) о подготовке решения о переводе;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2) о подготовке решения об отказе в переводе, при наличии оснований, предусмотренных </w:t>
      </w:r>
      <w:hyperlink w:anchor="P129">
        <w:r>
          <w:rPr>
            <w:color w:val="0000FF"/>
          </w:rPr>
          <w:t>пунктом 2.6.1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3.4.4. Критерий принятия решения: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а) для подготовки решение о переводе - соответствие заявления и прилагаемых к нему документов, требованиям, предусмотренным </w:t>
      </w:r>
      <w:hyperlink w:anchor="P91">
        <w:r>
          <w:rPr>
            <w:color w:val="0000FF"/>
          </w:rPr>
          <w:t>пунктами 2.4.1</w:t>
        </w:r>
      </w:hyperlink>
      <w:r>
        <w:t xml:space="preserve">, </w:t>
      </w:r>
      <w:hyperlink w:anchor="P107">
        <w:r>
          <w:rPr>
            <w:color w:val="0000FF"/>
          </w:rPr>
          <w:t>2.4.4 раздела II</w:t>
        </w:r>
      </w:hyperlink>
      <w:r>
        <w:t xml:space="preserve"> настоящего временного порядка, наличие документов, предусмотренных </w:t>
      </w:r>
      <w:hyperlink w:anchor="P100">
        <w:r>
          <w:rPr>
            <w:color w:val="0000FF"/>
          </w:rPr>
          <w:t>пунктом 2.4.2</w:t>
        </w:r>
      </w:hyperlink>
      <w:r>
        <w:t xml:space="preserve"> настоящего временного порядка, отсутствие оснований в принятии решения об отказе в предоставлении Услуги, предусмотренных пунктом 2.6.1 настоящего временного порядка;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б) для подготовки решение об отказе в переводе - наличие оснований для принятия решения об отказе в предоставлении Услуги, предусмотренных </w:t>
      </w:r>
      <w:hyperlink w:anchor="P129">
        <w:r>
          <w:rPr>
            <w:color w:val="0000FF"/>
          </w:rPr>
          <w:t>пунктом 2.6.1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3.4.5. Результат административной процедуры: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подготовка решения о переводе;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подготовка решения об отказе в переводе.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3.4.6. Порядок передачи результата: выдача (направление) заявителю (представителю заявителя) решение о переводе или решение об отказе в переводе.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3.4.7. В зависимости от способа получения результата Услуги, указанного в заявлении, специалист отдела архитектуры и градостроительства выдает (направляет) заявителю (представителю заявителя) результат Услуги: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а) при личном обращении в отдел архитектуры и градостроительства;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б) через МФЦ;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в) посредством почтового отправления;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г) на адрес электронной почты.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3.4.8. Способ фиксации результата: на бумажном носителе и в электронной форме.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lastRenderedPageBreak/>
        <w:t>3.5. Предоставление результата Услуги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3.5.1. Результат оказания Услуги предоставляется заявителю (представителю) в отделе архитектуры и градостроительства; через МФЦ; посредством почтового отправления; на адрес электронной почты.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3.5.2. Специалист отдела архитектуры и градостроительства выдает результат Услуги заявителю под подпись.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рабочего дня, который исчисляется со дня принятия решения о предоставлении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или МФЦ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ind w:firstLine="540"/>
        <w:jc w:val="both"/>
      </w:pPr>
      <w:r>
        <w:t>3.6.1. Предоставление Услуги включает в себя следующие административные процедуры: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3.6.2. Предоставление информации о порядке и сроках предоставления Услуги и обеспечение доступа заявителя (представителя) к сведениям об Услуге.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3.6.7. Запись заявителя (представителя) на прием в отдел архитектуры и градостроительства, МФЦ по вопросу предоставления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3.6.8. Прием (получение) и регистрация заявления и прилагаемых к нему документов, необходимых для предоставления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3.6.9. Анализ сведений, содержащихся в заявлении и прилагаемых к нему документах. Формирование и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участвующие в предоставлении Услуги.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3.6.10. Получение сведений о ходе предоставления Услуги - рассмотрении заявления.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 xml:space="preserve">3.6.11. Подготовка в ходе предоставления Услуги решения о переводе или решение об отказе в переводе при наличии оснований, предусмотренных </w:t>
      </w:r>
      <w:hyperlink w:anchor="P129">
        <w:r>
          <w:rPr>
            <w:color w:val="0000FF"/>
          </w:rPr>
          <w:t>пунктом 2.6.1 раздела II</w:t>
        </w:r>
      </w:hyperlink>
      <w:r>
        <w:t xml:space="preserve"> настоящего временного порядка.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3.6.12. Исправление допущенных технических ошибок в выданных в результате предоставления Услуги документах или отказ в исправлении технических ошибок.</w:t>
      </w:r>
    </w:p>
    <w:p w:rsidR="00387019" w:rsidRDefault="00387019">
      <w:pPr>
        <w:pStyle w:val="ConsPlusNormal"/>
        <w:spacing w:before="220"/>
        <w:ind w:firstLine="540"/>
        <w:jc w:val="both"/>
      </w:pPr>
      <w:r>
        <w:t>3.6.13. Выдача дубликата документа, выданного по результатам предоставления Услуги, или отказ в выдаче дубликата.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  <w:outlineLvl w:val="1"/>
      </w:pPr>
      <w:r>
        <w:t>Приложение N 1</w:t>
      </w:r>
    </w:p>
    <w:p w:rsidR="00387019" w:rsidRDefault="00387019">
      <w:pPr>
        <w:pStyle w:val="ConsPlusNormal"/>
        <w:jc w:val="right"/>
      </w:pPr>
      <w:r>
        <w:t>к временному порядку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</w:pPr>
      <w:r>
        <w:t>Сведения</w:t>
      </w:r>
    </w:p>
    <w:p w:rsidR="00387019" w:rsidRDefault="00387019">
      <w:pPr>
        <w:pStyle w:val="ConsPlusTitle"/>
        <w:jc w:val="center"/>
      </w:pPr>
      <w:r>
        <w:t>о местонахождении, графике работы, контактных телефонах</w:t>
      </w:r>
    </w:p>
    <w:p w:rsidR="00387019" w:rsidRDefault="00387019">
      <w:pPr>
        <w:pStyle w:val="ConsPlusTitle"/>
        <w:jc w:val="center"/>
      </w:pPr>
      <w:r>
        <w:t>(телефонах для справок), адресе официального сайта в сети</w:t>
      </w:r>
    </w:p>
    <w:p w:rsidR="00387019" w:rsidRDefault="00387019">
      <w:pPr>
        <w:pStyle w:val="ConsPlusTitle"/>
        <w:jc w:val="center"/>
      </w:pPr>
      <w:r>
        <w:lastRenderedPageBreak/>
        <w:t>Интернет, адресе электронной почты отдела архитектура</w:t>
      </w:r>
    </w:p>
    <w:p w:rsidR="00387019" w:rsidRDefault="00387019">
      <w:pPr>
        <w:pStyle w:val="ConsPlusTitle"/>
        <w:jc w:val="center"/>
      </w:pPr>
      <w:r>
        <w:t>и градостроительства</w:t>
      </w:r>
    </w:p>
    <w:p w:rsidR="00387019" w:rsidRDefault="003870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2"/>
        <w:gridCol w:w="4819"/>
      </w:tblGrid>
      <w:tr w:rsidR="00387019">
        <w:tc>
          <w:tcPr>
            <w:tcW w:w="4252" w:type="dxa"/>
            <w:vAlign w:val="center"/>
          </w:tcPr>
          <w:p w:rsidR="00387019" w:rsidRDefault="00387019">
            <w:pPr>
              <w:pStyle w:val="ConsPlusNormal"/>
            </w:pPr>
            <w:r>
              <w:t>Адрес местонахождения и почтовый адрес</w:t>
            </w:r>
          </w:p>
        </w:tc>
        <w:tc>
          <w:tcPr>
            <w:tcW w:w="4819" w:type="dxa"/>
            <w:vAlign w:val="center"/>
          </w:tcPr>
          <w:p w:rsidR="00387019" w:rsidRDefault="00387019">
            <w:pPr>
              <w:pStyle w:val="ConsPlusNormal"/>
            </w:pPr>
            <w:r>
              <w:t>309310, Белгородская область, Ракитянский район, п. Ракитное, ул. Пролетарская, 20</w:t>
            </w:r>
          </w:p>
        </w:tc>
      </w:tr>
      <w:tr w:rsidR="00387019">
        <w:tc>
          <w:tcPr>
            <w:tcW w:w="4252" w:type="dxa"/>
            <w:vAlign w:val="center"/>
          </w:tcPr>
          <w:p w:rsidR="00387019" w:rsidRDefault="00387019">
            <w:pPr>
              <w:pStyle w:val="ConsPlusNormal"/>
            </w:pPr>
            <w:r>
              <w:t>График работы Отдела архитектуры и градостроительства</w:t>
            </w:r>
          </w:p>
        </w:tc>
        <w:tc>
          <w:tcPr>
            <w:tcW w:w="4819" w:type="dxa"/>
            <w:vAlign w:val="center"/>
          </w:tcPr>
          <w:p w:rsidR="00387019" w:rsidRDefault="00387019">
            <w:pPr>
              <w:pStyle w:val="ConsPlusNormal"/>
            </w:pPr>
            <w:r>
              <w:t>понедельник - пятница: с 8:00 до 17:00, перерыв с 12:00 до 13:00</w:t>
            </w:r>
          </w:p>
        </w:tc>
      </w:tr>
      <w:tr w:rsidR="00387019">
        <w:tc>
          <w:tcPr>
            <w:tcW w:w="4252" w:type="dxa"/>
            <w:vAlign w:val="center"/>
          </w:tcPr>
          <w:p w:rsidR="00387019" w:rsidRDefault="00387019">
            <w:pPr>
              <w:pStyle w:val="ConsPlusNormal"/>
            </w:pPr>
            <w:r>
              <w:t>Приемные дни Отдела архитектуры и градостроительства</w:t>
            </w:r>
          </w:p>
        </w:tc>
        <w:tc>
          <w:tcPr>
            <w:tcW w:w="4819" w:type="dxa"/>
            <w:vAlign w:val="center"/>
          </w:tcPr>
          <w:p w:rsidR="00387019" w:rsidRDefault="00387019">
            <w:pPr>
              <w:pStyle w:val="ConsPlusNormal"/>
            </w:pPr>
            <w:r>
              <w:t>вторник - четверг с 9:00 до 16:00, перерыв с 12:00 до 13:00</w:t>
            </w:r>
          </w:p>
        </w:tc>
      </w:tr>
      <w:tr w:rsidR="00387019">
        <w:tc>
          <w:tcPr>
            <w:tcW w:w="4252" w:type="dxa"/>
            <w:vAlign w:val="center"/>
          </w:tcPr>
          <w:p w:rsidR="00387019" w:rsidRDefault="00387019">
            <w:pPr>
              <w:pStyle w:val="ConsPlusNormal"/>
            </w:pPr>
            <w:r>
              <w:t>Контактные телефоны (телефоны для справок)</w:t>
            </w:r>
          </w:p>
        </w:tc>
        <w:tc>
          <w:tcPr>
            <w:tcW w:w="4819" w:type="dxa"/>
            <w:vAlign w:val="center"/>
          </w:tcPr>
          <w:p w:rsidR="00387019" w:rsidRDefault="00387019">
            <w:pPr>
              <w:pStyle w:val="ConsPlusNormal"/>
            </w:pPr>
            <w:r>
              <w:t>8(47245) 55-2-94;</w:t>
            </w:r>
          </w:p>
          <w:p w:rsidR="00387019" w:rsidRDefault="00387019">
            <w:pPr>
              <w:pStyle w:val="ConsPlusNormal"/>
            </w:pPr>
            <w:r>
              <w:t>8(47245) 56-2-03</w:t>
            </w:r>
          </w:p>
        </w:tc>
      </w:tr>
      <w:tr w:rsidR="00387019">
        <w:tc>
          <w:tcPr>
            <w:tcW w:w="4252" w:type="dxa"/>
            <w:vAlign w:val="center"/>
          </w:tcPr>
          <w:p w:rsidR="00387019" w:rsidRDefault="00387019">
            <w:pPr>
              <w:pStyle w:val="ConsPlusNormal"/>
            </w:pPr>
            <w:r>
              <w:t>Адрес официального сайта в сети интернет</w:t>
            </w:r>
          </w:p>
        </w:tc>
        <w:tc>
          <w:tcPr>
            <w:tcW w:w="4819" w:type="dxa"/>
            <w:vAlign w:val="center"/>
          </w:tcPr>
          <w:p w:rsidR="00387019" w:rsidRDefault="00387019">
            <w:pPr>
              <w:pStyle w:val="ConsPlusNormal"/>
            </w:pPr>
            <w:r>
              <w:t>https://rakitnoe-r31.gosweb.gosuslugi.ru/</w:t>
            </w:r>
          </w:p>
        </w:tc>
      </w:tr>
      <w:tr w:rsidR="00387019">
        <w:tc>
          <w:tcPr>
            <w:tcW w:w="4252" w:type="dxa"/>
            <w:vAlign w:val="center"/>
          </w:tcPr>
          <w:p w:rsidR="00387019" w:rsidRDefault="00387019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4819" w:type="dxa"/>
            <w:vAlign w:val="center"/>
          </w:tcPr>
          <w:p w:rsidR="00387019" w:rsidRDefault="00387019">
            <w:pPr>
              <w:pStyle w:val="ConsPlusNormal"/>
            </w:pPr>
            <w:r>
              <w:t>ARH440425@yandex.ru</w:t>
            </w:r>
          </w:p>
        </w:tc>
      </w:tr>
    </w:tbl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  <w:outlineLvl w:val="1"/>
      </w:pPr>
      <w:r>
        <w:t>Приложение N 2</w:t>
      </w:r>
    </w:p>
    <w:p w:rsidR="00387019" w:rsidRDefault="00387019">
      <w:pPr>
        <w:pStyle w:val="ConsPlusNormal"/>
        <w:jc w:val="right"/>
      </w:pPr>
      <w:r>
        <w:t>к временному порядку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Title"/>
        <w:jc w:val="center"/>
      </w:pPr>
      <w:r>
        <w:t>Сведения</w:t>
      </w:r>
    </w:p>
    <w:p w:rsidR="00387019" w:rsidRDefault="00387019">
      <w:pPr>
        <w:pStyle w:val="ConsPlusTitle"/>
        <w:jc w:val="center"/>
      </w:pPr>
      <w:r>
        <w:t>о местонахождении, графике работы, контактных телефонах</w:t>
      </w:r>
    </w:p>
    <w:p w:rsidR="00387019" w:rsidRDefault="00387019">
      <w:pPr>
        <w:pStyle w:val="ConsPlusTitle"/>
        <w:jc w:val="center"/>
      </w:pPr>
      <w:r>
        <w:t>отделения N 11 в Ракитянском районе ГАУ</w:t>
      </w:r>
    </w:p>
    <w:p w:rsidR="00387019" w:rsidRDefault="00387019">
      <w:pPr>
        <w:pStyle w:val="ConsPlusTitle"/>
        <w:jc w:val="center"/>
      </w:pPr>
      <w:r>
        <w:t>Белгородской области "МФЦ"</w:t>
      </w:r>
    </w:p>
    <w:p w:rsidR="00387019" w:rsidRDefault="003870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3515"/>
        <w:gridCol w:w="3288"/>
        <w:gridCol w:w="1814"/>
      </w:tblGrid>
      <w:tr w:rsidR="00387019">
        <w:tc>
          <w:tcPr>
            <w:tcW w:w="454" w:type="dxa"/>
          </w:tcPr>
          <w:p w:rsidR="00387019" w:rsidRDefault="003870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15" w:type="dxa"/>
          </w:tcPr>
          <w:p w:rsidR="00387019" w:rsidRDefault="00387019">
            <w:pPr>
              <w:pStyle w:val="ConsPlusNormal"/>
              <w:jc w:val="center"/>
            </w:pPr>
            <w:r>
              <w:t>Адрес (индекс, населенный пункт, улица, номер дома)</w:t>
            </w:r>
          </w:p>
        </w:tc>
        <w:tc>
          <w:tcPr>
            <w:tcW w:w="3288" w:type="dxa"/>
          </w:tcPr>
          <w:p w:rsidR="00387019" w:rsidRDefault="00387019">
            <w:pPr>
              <w:pStyle w:val="ConsPlusNormal"/>
              <w:jc w:val="center"/>
            </w:pPr>
            <w:r>
              <w:t>Режим работы</w:t>
            </w:r>
          </w:p>
        </w:tc>
        <w:tc>
          <w:tcPr>
            <w:tcW w:w="1814" w:type="dxa"/>
          </w:tcPr>
          <w:p w:rsidR="00387019" w:rsidRDefault="00387019">
            <w:pPr>
              <w:pStyle w:val="ConsPlusNormal"/>
              <w:jc w:val="center"/>
            </w:pPr>
            <w:r>
              <w:t>Телефон</w:t>
            </w:r>
          </w:p>
        </w:tc>
      </w:tr>
      <w:tr w:rsidR="00387019">
        <w:tc>
          <w:tcPr>
            <w:tcW w:w="454" w:type="dxa"/>
          </w:tcPr>
          <w:p w:rsidR="00387019" w:rsidRDefault="003870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387019" w:rsidRDefault="00387019">
            <w:pPr>
              <w:pStyle w:val="ConsPlusNormal"/>
              <w:jc w:val="center"/>
            </w:pPr>
            <w:r>
              <w:t>309310, Белгородская область, Ракитянский район, п. Ракитное, ул. Пролетарская, 20</w:t>
            </w:r>
          </w:p>
        </w:tc>
        <w:tc>
          <w:tcPr>
            <w:tcW w:w="3288" w:type="dxa"/>
          </w:tcPr>
          <w:p w:rsidR="00387019" w:rsidRDefault="00387019">
            <w:pPr>
              <w:pStyle w:val="ConsPlusNormal"/>
              <w:jc w:val="center"/>
            </w:pPr>
            <w:r>
              <w:t>Понедельник - пятница</w:t>
            </w:r>
          </w:p>
          <w:p w:rsidR="00387019" w:rsidRDefault="00387019">
            <w:pPr>
              <w:pStyle w:val="ConsPlusNormal"/>
              <w:jc w:val="center"/>
            </w:pPr>
            <w:r>
              <w:t>с 8:00 до 17:00;</w:t>
            </w:r>
          </w:p>
          <w:p w:rsidR="00387019" w:rsidRDefault="00387019">
            <w:pPr>
              <w:pStyle w:val="ConsPlusNormal"/>
              <w:jc w:val="center"/>
            </w:pPr>
            <w:r>
              <w:t>суббота с 9:00 до 14:00</w:t>
            </w:r>
          </w:p>
        </w:tc>
        <w:tc>
          <w:tcPr>
            <w:tcW w:w="1814" w:type="dxa"/>
            <w:vAlign w:val="center"/>
          </w:tcPr>
          <w:p w:rsidR="00387019" w:rsidRDefault="00387019">
            <w:pPr>
              <w:pStyle w:val="ConsPlusNormal"/>
              <w:jc w:val="center"/>
            </w:pPr>
            <w:r>
              <w:t>8 (4722) 42-42-42</w:t>
            </w:r>
          </w:p>
        </w:tc>
      </w:tr>
    </w:tbl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  <w:outlineLvl w:val="1"/>
      </w:pPr>
      <w:r>
        <w:t>Приложение N 3</w:t>
      </w:r>
    </w:p>
    <w:p w:rsidR="00387019" w:rsidRDefault="00387019">
      <w:pPr>
        <w:pStyle w:val="ConsPlusNormal"/>
        <w:jc w:val="right"/>
      </w:pPr>
      <w:r>
        <w:t>к временному порядку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</w:pPr>
      <w:r>
        <w:t>ФОРМА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                      (наименование органа местного самоуправления</w:t>
      </w:r>
    </w:p>
    <w:p w:rsidR="00387019" w:rsidRDefault="00387019">
      <w:pPr>
        <w:pStyle w:val="ConsPlusNonformat"/>
        <w:jc w:val="both"/>
      </w:pPr>
      <w:r>
        <w:t xml:space="preserve">                             ______________________________________________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                               муниципального образования)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bookmarkStart w:id="10" w:name="P384"/>
      <w:bookmarkEnd w:id="10"/>
      <w:r>
        <w:t xml:space="preserve">                                 ЗАЯВЛЕНИЕ</w:t>
      </w:r>
    </w:p>
    <w:p w:rsidR="00387019" w:rsidRDefault="00387019">
      <w:pPr>
        <w:pStyle w:val="ConsPlusNonformat"/>
        <w:jc w:val="both"/>
      </w:pPr>
      <w:r>
        <w:t xml:space="preserve">             о переводе жилого помещения в нежилое помещение и</w:t>
      </w:r>
    </w:p>
    <w:p w:rsidR="00387019" w:rsidRDefault="00387019">
      <w:pPr>
        <w:pStyle w:val="ConsPlusNonformat"/>
        <w:jc w:val="both"/>
      </w:pPr>
      <w:r>
        <w:t xml:space="preserve">                   нежилого помещения в жилое помещение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от 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(указывается собственник помещения либо собственники жилого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(нежилого) помещения, находящегося в общей собственности двух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    и более лиц, в случае если ни один из собственников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   либо иных лиц не уполномочен в установленном порядке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                 представлять их интересы)</w:t>
      </w:r>
    </w:p>
    <w:p w:rsidR="00387019" w:rsidRDefault="00387019">
      <w:pPr>
        <w:pStyle w:val="ConsPlusNonformat"/>
        <w:jc w:val="both"/>
      </w:pPr>
      <w:r>
        <w:t>Примечание:</w:t>
      </w:r>
    </w:p>
    <w:p w:rsidR="00387019" w:rsidRDefault="00387019">
      <w:pPr>
        <w:pStyle w:val="ConsPlusNonformat"/>
        <w:jc w:val="both"/>
      </w:pPr>
      <w:r>
        <w:t>Для   физических   лиц   указываются:  фамилия,  имя,  отчество,  реквизиты</w:t>
      </w:r>
    </w:p>
    <w:p w:rsidR="00387019" w:rsidRDefault="00387019">
      <w:pPr>
        <w:pStyle w:val="ConsPlusNonformat"/>
        <w:jc w:val="both"/>
      </w:pPr>
      <w:r>
        <w:t>документа,  удостоверяющего  личность  (серия,  номер,  кем и когда выдан),</w:t>
      </w:r>
    </w:p>
    <w:p w:rsidR="00387019" w:rsidRDefault="00387019">
      <w:pPr>
        <w:pStyle w:val="ConsPlusNonformat"/>
        <w:jc w:val="both"/>
      </w:pPr>
      <w:r>
        <w:t>место  жительства,  номер  телефона;  для  представителя  физического  лица</w:t>
      </w:r>
    </w:p>
    <w:p w:rsidR="00387019" w:rsidRDefault="00387019">
      <w:pPr>
        <w:pStyle w:val="ConsPlusNonformat"/>
        <w:jc w:val="both"/>
      </w:pPr>
      <w:r>
        <w:t>указываются:  фамилия, имя, отчество представителя, реквизиты доверенности,</w:t>
      </w:r>
    </w:p>
    <w:p w:rsidR="00387019" w:rsidRDefault="00387019">
      <w:pPr>
        <w:pStyle w:val="ConsPlusNonformat"/>
        <w:jc w:val="both"/>
      </w:pPr>
      <w:r>
        <w:t>которая прилагается к заявлению.</w:t>
      </w:r>
    </w:p>
    <w:p w:rsidR="00387019" w:rsidRDefault="00387019">
      <w:pPr>
        <w:pStyle w:val="ConsPlusNonformat"/>
        <w:jc w:val="both"/>
      </w:pPr>
      <w:r>
        <w:t>Для   юридических  лиц  указываются  наименование,  организационно-правовая</w:t>
      </w:r>
    </w:p>
    <w:p w:rsidR="00387019" w:rsidRDefault="00387019">
      <w:pPr>
        <w:pStyle w:val="ConsPlusNonformat"/>
        <w:jc w:val="both"/>
      </w:pPr>
      <w:r>
        <w:t>форма, адрес места нахождения, номер телефона, фамилия, имя, отчество лица,</w:t>
      </w:r>
    </w:p>
    <w:p w:rsidR="00387019" w:rsidRDefault="00387019">
      <w:pPr>
        <w:pStyle w:val="ConsPlusNonformat"/>
        <w:jc w:val="both"/>
      </w:pPr>
      <w:r>
        <w:t>уполномоченного   представлять   интерес  юридического  лица,  с  указанием</w:t>
      </w:r>
    </w:p>
    <w:p w:rsidR="00387019" w:rsidRDefault="00387019">
      <w:pPr>
        <w:pStyle w:val="ConsPlusNonformat"/>
        <w:jc w:val="both"/>
      </w:pPr>
      <w:r>
        <w:t>реквизитов  документа,  удостоверяющего  эти  правомочия  и  прилагаемого к</w:t>
      </w:r>
    </w:p>
    <w:p w:rsidR="00387019" w:rsidRDefault="00387019">
      <w:pPr>
        <w:pStyle w:val="ConsPlusNonformat"/>
        <w:jc w:val="both"/>
      </w:pPr>
      <w:r>
        <w:t>заявлению.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Место нахождения помещения: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(указывается полный адрес: субъект Российской Федерации,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муниципальное образование, населенный пункт, улица, дом,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  корпус, строение, квартира (комната), подъезд, этаж)</w:t>
      </w:r>
    </w:p>
    <w:p w:rsidR="00387019" w:rsidRDefault="00387019">
      <w:pPr>
        <w:pStyle w:val="ConsPlusNonformat"/>
        <w:jc w:val="both"/>
      </w:pPr>
      <w:r>
        <w:t>Собственник(и) жилого (нежилого) помещения: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Прошу разрешить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(перевод жилого помещения в нежилое помещение либо нежилого помещения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           в жилое помещение - нужное указать)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    (принадлежащего на основании права собственности,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           N правоустанавливающего документа)</w:t>
      </w:r>
    </w:p>
    <w:p w:rsidR="00387019" w:rsidRDefault="00387019">
      <w:pPr>
        <w:pStyle w:val="ConsPlusNonformat"/>
        <w:jc w:val="both"/>
      </w:pPr>
      <w:r>
        <w:t>в целях использования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</w:t>
      </w:r>
    </w:p>
    <w:p w:rsidR="00387019" w:rsidRDefault="00387019">
      <w:pPr>
        <w:pStyle w:val="ConsPlusNonformat"/>
        <w:jc w:val="both"/>
      </w:pPr>
      <w:r>
        <w:t xml:space="preserve">             (указать планируемый вид использования помещения)</w:t>
      </w:r>
    </w:p>
    <w:p w:rsidR="00387019" w:rsidRDefault="00387019">
      <w:pPr>
        <w:pStyle w:val="ConsPlusNonformat"/>
        <w:jc w:val="both"/>
      </w:pPr>
      <w:r>
        <w:t>с  перепланировкой  и (или) переустройством и (или) проведением необходимых</w:t>
      </w:r>
    </w:p>
    <w:p w:rsidR="00387019" w:rsidRDefault="00387019">
      <w:pPr>
        <w:pStyle w:val="ConsPlusNonformat"/>
        <w:jc w:val="both"/>
      </w:pPr>
      <w:r>
        <w:t>работ по ремонту, реставрации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lastRenderedPageBreak/>
        <w:t>____________</w:t>
      </w:r>
    </w:p>
    <w:p w:rsidR="00387019" w:rsidRDefault="00387019">
      <w:pPr>
        <w:pStyle w:val="ConsPlusNonformat"/>
        <w:jc w:val="both"/>
      </w:pPr>
      <w:r>
        <w:t xml:space="preserve">                      (указать вид планируемых работ)</w:t>
      </w:r>
    </w:p>
    <w:p w:rsidR="00387019" w:rsidRDefault="00387019">
      <w:pPr>
        <w:pStyle w:val="ConsPlusNonformat"/>
        <w:jc w:val="both"/>
      </w:pPr>
      <w:r>
        <w:t>согласно  прилагаемому  проекту  (проектной  документации) переустройства и</w:t>
      </w:r>
    </w:p>
    <w:p w:rsidR="00387019" w:rsidRDefault="00387019">
      <w:pPr>
        <w:pStyle w:val="ConsPlusNonformat"/>
        <w:jc w:val="both"/>
      </w:pPr>
      <w:r>
        <w:t>(или) перепланировки жилого (нежилого) помещения.</w:t>
      </w:r>
    </w:p>
    <w:p w:rsidR="00387019" w:rsidRDefault="00387019">
      <w:pPr>
        <w:pStyle w:val="ConsPlusNonformat"/>
        <w:jc w:val="both"/>
      </w:pPr>
      <w:r>
        <w:t>Срок производства ремонтно-строительных работ:</w:t>
      </w:r>
    </w:p>
    <w:p w:rsidR="00387019" w:rsidRDefault="00387019">
      <w:pPr>
        <w:pStyle w:val="ConsPlusNonformat"/>
        <w:jc w:val="both"/>
      </w:pPr>
      <w:r>
        <w:t>с "_____" _____________ 20___ г. по "_____" _____________ 20___ г.</w:t>
      </w:r>
    </w:p>
    <w:p w:rsidR="00387019" w:rsidRDefault="00387019">
      <w:pPr>
        <w:pStyle w:val="ConsPlusNonformat"/>
        <w:jc w:val="both"/>
      </w:pPr>
      <w:r>
        <w:t>Режим производства ремонтно-строительных работ: с ______ по _______ часов в</w:t>
      </w:r>
    </w:p>
    <w:p w:rsidR="00387019" w:rsidRDefault="00387019">
      <w:pPr>
        <w:pStyle w:val="ConsPlusNonformat"/>
        <w:jc w:val="both"/>
      </w:pPr>
      <w:r>
        <w:t>___________ дни.</w:t>
      </w:r>
    </w:p>
    <w:p w:rsidR="00387019" w:rsidRDefault="00387019">
      <w:pPr>
        <w:pStyle w:val="ConsPlusNonformat"/>
        <w:jc w:val="both"/>
      </w:pPr>
      <w:r>
        <w:t>Обязуюсь:</w:t>
      </w:r>
    </w:p>
    <w:p w:rsidR="00387019" w:rsidRDefault="00387019">
      <w:pPr>
        <w:pStyle w:val="ConsPlusNonformat"/>
        <w:jc w:val="both"/>
      </w:pPr>
      <w:r>
        <w:t>-  осуществить  ремонтно-строительные  работы  в  соответствии  с  проектом</w:t>
      </w:r>
    </w:p>
    <w:p w:rsidR="00387019" w:rsidRDefault="00387019">
      <w:pPr>
        <w:pStyle w:val="ConsPlusNonformat"/>
        <w:jc w:val="both"/>
      </w:pPr>
      <w:r>
        <w:t>(проектной документацией);</w:t>
      </w:r>
    </w:p>
    <w:p w:rsidR="00387019" w:rsidRDefault="00387019">
      <w:pPr>
        <w:pStyle w:val="ConsPlusNonformat"/>
        <w:jc w:val="both"/>
      </w:pPr>
      <w:r>
        <w:t>-  обеспечить  свободный  доступ  к  месту проведения ремонтно-строительных</w:t>
      </w:r>
    </w:p>
    <w:p w:rsidR="00387019" w:rsidRDefault="00387019">
      <w:pPr>
        <w:pStyle w:val="ConsPlusNonformat"/>
        <w:jc w:val="both"/>
      </w:pPr>
      <w:r>
        <w:t>работ должностных лиц органа местного самоуправления городского округа либо</w:t>
      </w:r>
    </w:p>
    <w:p w:rsidR="00387019" w:rsidRDefault="00387019">
      <w:pPr>
        <w:pStyle w:val="ConsPlusNonformat"/>
        <w:jc w:val="both"/>
      </w:pPr>
      <w:r>
        <w:t>уполномоченного им органа для проверки хода работ;</w:t>
      </w:r>
    </w:p>
    <w:p w:rsidR="00387019" w:rsidRDefault="00387019">
      <w:pPr>
        <w:pStyle w:val="ConsPlusNonformat"/>
        <w:jc w:val="both"/>
      </w:pPr>
      <w:r>
        <w:t>-  осуществить  работы в установленные сроки и с соблюдением согласованного</w:t>
      </w:r>
    </w:p>
    <w:p w:rsidR="00387019" w:rsidRDefault="00387019">
      <w:pPr>
        <w:pStyle w:val="ConsPlusNonformat"/>
        <w:jc w:val="both"/>
      </w:pPr>
      <w:r>
        <w:t>режима проведения работ;</w:t>
      </w:r>
    </w:p>
    <w:p w:rsidR="00387019" w:rsidRDefault="00387019">
      <w:pPr>
        <w:pStyle w:val="ConsPlusNonformat"/>
        <w:jc w:val="both"/>
      </w:pPr>
      <w:r>
        <w:t>- использовать переводимое помещение только в целях, указанных в заявлении.</w:t>
      </w:r>
    </w:p>
    <w:p w:rsidR="00387019" w:rsidRDefault="00387019">
      <w:pPr>
        <w:pStyle w:val="ConsPlusNonformat"/>
        <w:jc w:val="both"/>
      </w:pPr>
      <w:r>
        <w:t>К заявлению прилагаются следующие документы:</w:t>
      </w:r>
    </w:p>
    <w:p w:rsidR="00387019" w:rsidRDefault="00387019">
      <w:pPr>
        <w:pStyle w:val="ConsPlusNonformat"/>
        <w:jc w:val="both"/>
      </w:pPr>
      <w:r>
        <w:t xml:space="preserve">    1)  правоустанавливающие документы на переводимое помещение (подлинники</w:t>
      </w:r>
    </w:p>
    <w:p w:rsidR="00387019" w:rsidRDefault="00387019">
      <w:pPr>
        <w:pStyle w:val="ConsPlusNonformat"/>
        <w:jc w:val="both"/>
      </w:pPr>
      <w:r>
        <w:t>или засвидетельствованные в нотариальном порядке копии) на ______ листах;</w:t>
      </w:r>
    </w:p>
    <w:p w:rsidR="00387019" w:rsidRDefault="00387019">
      <w:pPr>
        <w:pStyle w:val="ConsPlusNonformat"/>
        <w:jc w:val="both"/>
      </w:pPr>
      <w:r>
        <w:t xml:space="preserve">    2) план переводимого помещения на _____ листах;</w:t>
      </w:r>
    </w:p>
    <w:p w:rsidR="00387019" w:rsidRDefault="00387019">
      <w:pPr>
        <w:pStyle w:val="ConsPlusNonformat"/>
        <w:jc w:val="both"/>
      </w:pPr>
      <w:r>
        <w:t xml:space="preserve">    3) поэтажный план дома на _____________листах;</w:t>
      </w:r>
    </w:p>
    <w:p w:rsidR="00387019" w:rsidRDefault="00387019">
      <w:pPr>
        <w:pStyle w:val="ConsPlusNonformat"/>
        <w:jc w:val="both"/>
      </w:pPr>
      <w:r>
        <w:t xml:space="preserve">    4)    проект    (проектная   документация)   переустройства   и   (или)</w:t>
      </w:r>
    </w:p>
    <w:p w:rsidR="00387019" w:rsidRDefault="00387019">
      <w:pPr>
        <w:pStyle w:val="ConsPlusNonformat"/>
        <w:jc w:val="both"/>
      </w:pPr>
      <w:r>
        <w:t>перепланировки переводимого помещения на ______________ листах;</w:t>
      </w:r>
    </w:p>
    <w:p w:rsidR="00387019" w:rsidRDefault="00387019">
      <w:pPr>
        <w:pStyle w:val="ConsPlusNonformat"/>
        <w:jc w:val="both"/>
      </w:pPr>
      <w:r>
        <w:t xml:space="preserve">    5) технический паспорт на ____________ листах;</w:t>
      </w:r>
    </w:p>
    <w:p w:rsidR="00387019" w:rsidRDefault="00387019">
      <w:pPr>
        <w:pStyle w:val="ConsPlusNonformat"/>
        <w:jc w:val="both"/>
      </w:pPr>
      <w:r>
        <w:t xml:space="preserve">    6) иные документы: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              (доверенности, выписки из уставов и др.)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 xml:space="preserve">    Уведомление  о  переводе  или  об  отказе  в  переводе  помещения прошу</w:t>
      </w:r>
    </w:p>
    <w:p w:rsidR="00387019" w:rsidRDefault="00387019">
      <w:pPr>
        <w:pStyle w:val="ConsPlusNonformat"/>
        <w:jc w:val="both"/>
      </w:pPr>
      <w:r>
        <w:t>вручить: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>___________________________________________________________________________</w:t>
      </w:r>
    </w:p>
    <w:p w:rsidR="00387019" w:rsidRDefault="00387019">
      <w:pPr>
        <w:pStyle w:val="ConsPlusNonformat"/>
        <w:jc w:val="both"/>
      </w:pPr>
      <w:r>
        <w:t xml:space="preserve">   (путем направления в форме электронного документа в личный кабинет в</w:t>
      </w:r>
    </w:p>
    <w:p w:rsidR="00387019" w:rsidRDefault="00387019">
      <w:pPr>
        <w:pStyle w:val="ConsPlusNonformat"/>
        <w:jc w:val="both"/>
      </w:pPr>
      <w:r>
        <w:t xml:space="preserve">     федеральной государственной информационной системе "Единый портал</w:t>
      </w:r>
    </w:p>
    <w:p w:rsidR="00387019" w:rsidRDefault="00387019">
      <w:pPr>
        <w:pStyle w:val="ConsPlusNonformat"/>
        <w:jc w:val="both"/>
      </w:pPr>
      <w:r>
        <w:t xml:space="preserve"> государственных и муниципальных услуг (функций)"/на региональном портале</w:t>
      </w:r>
    </w:p>
    <w:p w:rsidR="00387019" w:rsidRDefault="00387019">
      <w:pPr>
        <w:pStyle w:val="ConsPlusNonformat"/>
        <w:jc w:val="both"/>
      </w:pPr>
      <w:r>
        <w:t xml:space="preserve">  государственных и муниципальных услуг, на почтовый адрес и (или) адрес</w:t>
      </w:r>
    </w:p>
    <w:p w:rsidR="00387019" w:rsidRDefault="00387019">
      <w:pPr>
        <w:pStyle w:val="ConsPlusNonformat"/>
        <w:jc w:val="both"/>
      </w:pPr>
      <w:r>
        <w:t xml:space="preserve">  электронной почты, или нарочным в уполномоченном на принятие решение о</w:t>
      </w:r>
    </w:p>
    <w:p w:rsidR="00387019" w:rsidRDefault="00387019">
      <w:pPr>
        <w:pStyle w:val="ConsPlusNonformat"/>
        <w:jc w:val="both"/>
      </w:pPr>
      <w:r>
        <w:t>переводе жилого помещения в нежилое помещение и нежилого помещения в жилое</w:t>
      </w:r>
    </w:p>
    <w:p w:rsidR="00387019" w:rsidRDefault="00387019">
      <w:pPr>
        <w:pStyle w:val="ConsPlusNonformat"/>
        <w:jc w:val="both"/>
      </w:pPr>
      <w:r>
        <w:t xml:space="preserve">        помещение органе местного самоуправления, в том числе через</w:t>
      </w:r>
    </w:p>
    <w:p w:rsidR="00387019" w:rsidRDefault="00387019">
      <w:pPr>
        <w:pStyle w:val="ConsPlusNonformat"/>
        <w:jc w:val="both"/>
      </w:pPr>
      <w:r>
        <w:t xml:space="preserve">                        многофункциональный центр)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 xml:space="preserve">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27.07.2006 N 152-ФЗ "О персональных</w:t>
      </w:r>
    </w:p>
    <w:p w:rsidR="00387019" w:rsidRDefault="00387019">
      <w:pPr>
        <w:pStyle w:val="ConsPlusNonformat"/>
        <w:jc w:val="both"/>
      </w:pPr>
      <w:r>
        <w:t>данных" даю свое согласие на проверку и обработку персональных данных.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Подписи лиц, подавших заявление:</w:t>
      </w:r>
    </w:p>
    <w:p w:rsidR="00387019" w:rsidRDefault="00387019">
      <w:pPr>
        <w:pStyle w:val="ConsPlusNonformat"/>
        <w:jc w:val="both"/>
      </w:pPr>
      <w:r>
        <w:t>"___" __________ 20__ г. ______________/__________________________</w:t>
      </w:r>
    </w:p>
    <w:p w:rsidR="00387019" w:rsidRDefault="00387019">
      <w:pPr>
        <w:pStyle w:val="ConsPlusNonformat"/>
        <w:jc w:val="both"/>
      </w:pPr>
      <w:r>
        <w:t>дата                   (подпись заявителя)  (расшифровка подписи заявителя)</w:t>
      </w:r>
    </w:p>
    <w:p w:rsidR="00387019" w:rsidRDefault="00387019">
      <w:pPr>
        <w:pStyle w:val="ConsPlusNonformat"/>
        <w:jc w:val="both"/>
      </w:pPr>
      <w:r>
        <w:t>"___" __________ 20__ г. ______________/_________________________</w:t>
      </w:r>
    </w:p>
    <w:p w:rsidR="00387019" w:rsidRDefault="00387019">
      <w:pPr>
        <w:pStyle w:val="ConsPlusNonformat"/>
        <w:jc w:val="both"/>
      </w:pPr>
      <w:r>
        <w:t>дата                   (подпись заявителя)  (расшифровка подписи заявителя)</w:t>
      </w:r>
    </w:p>
    <w:p w:rsidR="00387019" w:rsidRDefault="00387019">
      <w:pPr>
        <w:pStyle w:val="ConsPlusNonformat"/>
        <w:jc w:val="both"/>
      </w:pPr>
      <w:r>
        <w:t>"___" __________ 20__ г. _______________/__________________________</w:t>
      </w:r>
    </w:p>
    <w:p w:rsidR="00387019" w:rsidRDefault="00387019">
      <w:pPr>
        <w:pStyle w:val="ConsPlusNonformat"/>
        <w:jc w:val="both"/>
      </w:pPr>
      <w:r>
        <w:t>дата                   (подпись заявителя)  (расшифровка подписи заявителя)</w:t>
      </w:r>
    </w:p>
    <w:p w:rsidR="00387019" w:rsidRDefault="00387019">
      <w:pPr>
        <w:pStyle w:val="ConsPlusNonformat"/>
        <w:jc w:val="both"/>
      </w:pPr>
      <w:r>
        <w:t>"___" __________ 20__ г. _______________/__________________________</w:t>
      </w:r>
    </w:p>
    <w:p w:rsidR="00387019" w:rsidRDefault="00387019">
      <w:pPr>
        <w:pStyle w:val="ConsPlusNonformat"/>
        <w:jc w:val="both"/>
      </w:pPr>
      <w:r>
        <w:t>дата                   (подпись заявителя)  (расшифровка подписи заявителя)</w:t>
      </w:r>
    </w:p>
    <w:p w:rsidR="00387019" w:rsidRDefault="00387019">
      <w:pPr>
        <w:pStyle w:val="ConsPlusNonformat"/>
        <w:jc w:val="both"/>
      </w:pPr>
      <w:r>
        <w:t>"___" __________ 20__ г. _______________/__________________________</w:t>
      </w:r>
    </w:p>
    <w:p w:rsidR="00387019" w:rsidRDefault="00387019">
      <w:pPr>
        <w:pStyle w:val="ConsPlusNonformat"/>
        <w:jc w:val="both"/>
      </w:pPr>
      <w:r>
        <w:t>дата                   (подпись заявителя)  (расшифровка подписи заявителя)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---------------------------------------------------------------------------</w:t>
      </w:r>
    </w:p>
    <w:p w:rsidR="00387019" w:rsidRDefault="00387019">
      <w:pPr>
        <w:pStyle w:val="ConsPlusNonformat"/>
        <w:jc w:val="both"/>
      </w:pPr>
      <w:r>
        <w:t xml:space="preserve">  (следующие позиции заполняются должностным лицом, принявшим заявление)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Документы представлены на приеме         "__" ____________ 20__ г.</w:t>
      </w:r>
    </w:p>
    <w:p w:rsidR="00387019" w:rsidRDefault="00387019">
      <w:pPr>
        <w:pStyle w:val="ConsPlusNonformat"/>
        <w:jc w:val="both"/>
      </w:pPr>
      <w:r>
        <w:t>Входящий номер регистрации заявления: _______________________________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Выдана расписка в получении документов    "__" ___________ 20__ г.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Расписку получил                          "__" ___________ 20__ г.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 xml:space="preserve">                                                        ___________________</w:t>
      </w:r>
    </w:p>
    <w:p w:rsidR="00387019" w:rsidRDefault="00387019">
      <w:pPr>
        <w:pStyle w:val="ConsPlusNonformat"/>
        <w:jc w:val="both"/>
      </w:pPr>
      <w:r>
        <w:t xml:space="preserve">                                                        (подпись заявителя)</w:t>
      </w:r>
    </w:p>
    <w:p w:rsidR="00387019" w:rsidRDefault="00387019">
      <w:pPr>
        <w:pStyle w:val="ConsPlusNonformat"/>
        <w:jc w:val="both"/>
      </w:pPr>
    </w:p>
    <w:p w:rsidR="00387019" w:rsidRDefault="00387019">
      <w:pPr>
        <w:pStyle w:val="ConsPlusNonformat"/>
        <w:jc w:val="both"/>
      </w:pPr>
      <w:r>
        <w:t>______________________________________          ___________________________</w:t>
      </w:r>
    </w:p>
    <w:p w:rsidR="00387019" w:rsidRDefault="00387019">
      <w:pPr>
        <w:pStyle w:val="ConsPlusNonformat"/>
        <w:jc w:val="both"/>
      </w:pPr>
      <w:r>
        <w:t>(Должность, Ф.И.О. должностного лица,                   (подпись)</w:t>
      </w:r>
    </w:p>
    <w:p w:rsidR="00387019" w:rsidRDefault="00387019">
      <w:pPr>
        <w:pStyle w:val="ConsPlusNonformat"/>
        <w:jc w:val="both"/>
      </w:pPr>
      <w:r>
        <w:t xml:space="preserve">      принявшего заявление)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  <w:outlineLvl w:val="1"/>
      </w:pPr>
      <w:r>
        <w:t>Приложение N 4</w:t>
      </w:r>
    </w:p>
    <w:p w:rsidR="00387019" w:rsidRDefault="00387019">
      <w:pPr>
        <w:pStyle w:val="ConsPlusNormal"/>
        <w:jc w:val="right"/>
      </w:pPr>
      <w:r>
        <w:t>к временному порядку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</w:pPr>
      <w:r>
        <w:t>Утверждена</w:t>
      </w:r>
    </w:p>
    <w:p w:rsidR="00387019" w:rsidRDefault="00387019">
      <w:pPr>
        <w:pStyle w:val="ConsPlusNormal"/>
        <w:jc w:val="right"/>
      </w:pPr>
      <w:r>
        <w:t>Постановлением</w:t>
      </w:r>
    </w:p>
    <w:p w:rsidR="00387019" w:rsidRDefault="00387019">
      <w:pPr>
        <w:pStyle w:val="ConsPlusNormal"/>
        <w:jc w:val="right"/>
      </w:pPr>
      <w:r>
        <w:t>Правительства Российской Федерации</w:t>
      </w:r>
    </w:p>
    <w:p w:rsidR="00387019" w:rsidRDefault="00387019">
      <w:pPr>
        <w:pStyle w:val="ConsPlusNormal"/>
        <w:jc w:val="right"/>
      </w:pPr>
      <w:r>
        <w:t>от 10.08.2005 N 502</w:t>
      </w: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center"/>
      </w:pPr>
      <w:bookmarkStart w:id="11" w:name="P537"/>
      <w:bookmarkEnd w:id="11"/>
      <w:r>
        <w:t>ФОРМА</w:t>
      </w:r>
    </w:p>
    <w:p w:rsidR="00387019" w:rsidRDefault="00387019">
      <w:pPr>
        <w:pStyle w:val="ConsPlusNormal"/>
        <w:jc w:val="center"/>
      </w:pPr>
      <w:r>
        <w:t>уведомления о переводе (отказе в переводе) жилого (нежилого)</w:t>
      </w:r>
    </w:p>
    <w:p w:rsidR="00387019" w:rsidRDefault="00387019">
      <w:pPr>
        <w:pStyle w:val="ConsPlusNormal"/>
        <w:jc w:val="center"/>
      </w:pPr>
      <w:r>
        <w:t>помещения в нежилое (жилое) помещение</w:t>
      </w:r>
    </w:p>
    <w:p w:rsidR="00387019" w:rsidRDefault="00387019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3870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019" w:rsidRDefault="003870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019" w:rsidRDefault="003870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87019" w:rsidRDefault="0038701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87019" w:rsidRDefault="00387019">
            <w:pPr>
              <w:pStyle w:val="ConsPlusNormal"/>
              <w:jc w:val="both"/>
            </w:pPr>
            <w:r>
              <w:rPr>
                <w:color w:val="392C69"/>
              </w:rPr>
              <w:t xml:space="preserve">Текст </w:t>
            </w:r>
            <w:hyperlink r:id="rId1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Российской Федерации от 10.08.2005 N 502 вместе с "Формой </w:t>
            </w:r>
            <w:hyperlink r:id="rId16">
              <w:r>
                <w:rPr>
                  <w:color w:val="0000FF"/>
                </w:rPr>
                <w:t>уведомления</w:t>
              </w:r>
            </w:hyperlink>
            <w:r>
              <w:rPr>
                <w:color w:val="392C69"/>
              </w:rPr>
              <w:t xml:space="preserve"> о переводе (отказе в переводе) жилого (нежилого) помещения в нежилое (жилое) помещение" включен в ИБ КонсультантПлюс: ВерсияПроф отдельным документом.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87019" w:rsidRDefault="00387019">
            <w:pPr>
              <w:pStyle w:val="ConsPlusNormal"/>
            </w:pPr>
          </w:p>
        </w:tc>
      </w:tr>
    </w:tbl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right"/>
        <w:outlineLvl w:val="1"/>
      </w:pPr>
      <w:r>
        <w:t>Приложение N 5</w:t>
      </w:r>
    </w:p>
    <w:p w:rsidR="00387019" w:rsidRDefault="00387019">
      <w:pPr>
        <w:pStyle w:val="ConsPlusNormal"/>
        <w:jc w:val="right"/>
      </w:pPr>
      <w:r>
        <w:t>к временному порядку</w:t>
      </w:r>
    </w:p>
    <w:p w:rsidR="00387019" w:rsidRDefault="0038701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68"/>
        <w:gridCol w:w="2789"/>
        <w:gridCol w:w="3314"/>
      </w:tblGrid>
      <w:tr w:rsidR="0038701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center"/>
            </w:pPr>
            <w:r>
              <w:t>УВЕДОМЛЕНИЕ</w:t>
            </w:r>
          </w:p>
        </w:tc>
      </w:tr>
      <w:tr w:rsidR="00387019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7019" w:rsidRDefault="00387019">
            <w:pPr>
              <w:pStyle w:val="ConsPlusNormal"/>
            </w:pPr>
          </w:p>
        </w:tc>
      </w:tr>
      <w:tr w:rsidR="00387019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center"/>
            </w:pPr>
            <w:r>
              <w:t>(фамилия, имя, отчество (последнее при наличии) или наименование заявителя и его представителя)</w:t>
            </w:r>
          </w:p>
        </w:tc>
      </w:tr>
      <w:tr w:rsidR="0038701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</w:pPr>
            <w:r>
              <w:t>отказано в приеме представленного _________________________________________,</w:t>
            </w:r>
          </w:p>
          <w:p w:rsidR="00387019" w:rsidRDefault="00387019">
            <w:pPr>
              <w:pStyle w:val="ConsPlusNormal"/>
              <w:ind w:left="4528"/>
            </w:pPr>
            <w:r>
              <w:t>(дата направления заявления)</w:t>
            </w:r>
          </w:p>
          <w:p w:rsidR="00387019" w:rsidRDefault="00387019">
            <w:pPr>
              <w:pStyle w:val="ConsPlusNormal"/>
              <w:jc w:val="both"/>
            </w:pPr>
            <w:r>
              <w:t>заявления о переводе жилого помещения в нежилое помещение и нежилого помещения в жилое помещение, расположенного по адресу: _____________________</w:t>
            </w:r>
          </w:p>
          <w:p w:rsidR="00387019" w:rsidRDefault="00387019">
            <w:pPr>
              <w:pStyle w:val="ConsPlusNormal"/>
              <w:jc w:val="both"/>
            </w:pPr>
            <w:r>
              <w:t>________________________________________________________________________,</w:t>
            </w:r>
          </w:p>
          <w:p w:rsidR="00387019" w:rsidRDefault="00387019">
            <w:pPr>
              <w:pStyle w:val="ConsPlusNormal"/>
            </w:pPr>
          </w:p>
          <w:p w:rsidR="00387019" w:rsidRDefault="00387019">
            <w:pPr>
              <w:pStyle w:val="ConsPlusNormal"/>
            </w:pPr>
            <w:r>
              <w:t>по следующим основаниям: _________________________________________________</w:t>
            </w:r>
          </w:p>
          <w:p w:rsidR="00387019" w:rsidRDefault="00387019">
            <w:pPr>
              <w:pStyle w:val="ConsPlusNormal"/>
              <w:ind w:left="4528"/>
            </w:pPr>
            <w:r>
              <w:t>(указать основания)</w:t>
            </w:r>
          </w:p>
        </w:tc>
      </w:tr>
      <w:tr w:rsidR="0038701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ind w:firstLine="283"/>
              <w:jc w:val="both"/>
            </w:pPr>
            <w:r>
              <w:lastRenderedPageBreak/>
              <w:t>1 - заявление подано не уполномоченным на подачу заявления лицом (в случае подачи заявления представителем заявителя),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2 - заявление и прилагаемые к нему документы не соответствуют требованиям, установленным пунктом 17 Административного регламента, согласно которого: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заявление заполняется от руки или машинописным способом.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текст заявления должен быть написан на русском языке, синими или черными чернилами, хорошо читаем и разборчив, фамилия, имя, отчество (при наличии) заявителя написаны полностью, все реквизиты в заявлении должны быть заполнены. Не допускается использование сокращений, аббревиатур, а также подчисток, приписок, зачеркнутых слов и иных исправлений.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заявление подписывается собственноручно заявителем (представителем заявителя).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сведения, указанные в заявлении, не должны расходиться или противоречить сведениям, указанным в прилагаемых к заявление документах.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документы не должны иметь серьезных повреждений, наличие которых допускает неоднозначность истолкования их содержания.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при предъявлении оригинала документа копии документов заверяются специалистом Отдела архитектуры и градостроительства, МФЦ.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При отсутствии оригиналов документов копии представленных документов должны быть нотариально заверены.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документы, имеющие срок действия, не должны быть с истекшим сроком.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- документы, на иностранном языке, и (или) заверенные печатью на иностранном языке, а также на языках народов Российской Федерации, предоставляются при условии, что к ним прилагается перевод на русский язык, нотариально заверенный в соответствии с законодательством Российской Федерации.</w:t>
            </w: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3 - в заявлении указан адрес помещения, расположенного не на территории муниципального района "Ракитянский район"</w:t>
            </w:r>
          </w:p>
          <w:p w:rsidR="00387019" w:rsidRDefault="00387019">
            <w:pPr>
              <w:pStyle w:val="ConsPlusNormal"/>
            </w:pPr>
          </w:p>
          <w:p w:rsidR="00387019" w:rsidRDefault="00387019">
            <w:pPr>
              <w:pStyle w:val="ConsPlusNormal"/>
              <w:ind w:firstLine="283"/>
              <w:jc w:val="both"/>
            </w:pPr>
            <w:r>
              <w:t>Выдал:</w:t>
            </w:r>
          </w:p>
        </w:tc>
      </w:tr>
      <w:tr w:rsidR="00387019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7019" w:rsidRDefault="00387019">
            <w:pPr>
              <w:pStyle w:val="ConsPlusNormal"/>
            </w:pPr>
          </w:p>
        </w:tc>
      </w:tr>
      <w:tr w:rsidR="00387019"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center"/>
            </w:pPr>
            <w:r>
              <w:t>(наименование должности с указанием учреждения, фамилия, инициалы сотрудника)</w:t>
            </w:r>
          </w:p>
        </w:tc>
      </w:tr>
      <w:tr w:rsidR="00387019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both"/>
            </w:pPr>
            <w:r>
              <w:t>______________________</w:t>
            </w:r>
          </w:p>
          <w:p w:rsidR="00387019" w:rsidRDefault="00387019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</w:pPr>
          </w:p>
        </w:tc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both"/>
            </w:pPr>
            <w:r>
              <w:t>_________________________</w:t>
            </w:r>
          </w:p>
          <w:p w:rsidR="00387019" w:rsidRDefault="00387019">
            <w:pPr>
              <w:pStyle w:val="ConsPlusNormal"/>
              <w:jc w:val="center"/>
            </w:pPr>
            <w:r>
              <w:t>(подпись)</w:t>
            </w:r>
          </w:p>
        </w:tc>
      </w:tr>
      <w:tr w:rsidR="0038701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both"/>
            </w:pPr>
            <w:r>
              <w:t>Подтверждаю, что мне разъяснены причины отказа в приеме документов</w:t>
            </w:r>
          </w:p>
        </w:tc>
      </w:tr>
      <w:tr w:rsidR="00387019"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7019" w:rsidRDefault="00387019">
            <w:pPr>
              <w:pStyle w:val="ConsPlusNormal"/>
            </w:pPr>
          </w:p>
        </w:tc>
      </w:tr>
      <w:tr w:rsidR="00387019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7019" w:rsidRDefault="00387019">
            <w:pPr>
              <w:pStyle w:val="ConsPlusNormal"/>
              <w:jc w:val="center"/>
            </w:pPr>
            <w:r>
              <w:t>(подпись застройщика или его представителя)</w:t>
            </w:r>
          </w:p>
        </w:tc>
      </w:tr>
    </w:tbl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jc w:val="both"/>
      </w:pPr>
    </w:p>
    <w:p w:rsidR="00387019" w:rsidRDefault="0038701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4A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87019"/>
    <w:rsid w:val="000D603B"/>
    <w:rsid w:val="0038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0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8701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8701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870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5033&amp;dst=100008" TargetMode="External"/><Relationship Id="rId13" Type="http://schemas.openxmlformats.org/officeDocument/2006/relationships/hyperlink" Target="https://login.consultant.ru/link/?req=doc&amp;base=LAW&amp;n=453313&amp;dst=8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12" Type="http://schemas.openxmlformats.org/officeDocument/2006/relationships/hyperlink" Target="https://login.consultant.ru/link/?req=doc&amp;base=LAW&amp;n=464157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5033&amp;dst=10000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53313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LAW&amp;n=55033" TargetMode="External"/><Relationship Id="rId10" Type="http://schemas.openxmlformats.org/officeDocument/2006/relationships/hyperlink" Target="https://login.consultant.ru/link/?req=doc&amp;base=LAW&amp;n=42785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0029&amp;dst=100167" TargetMode="External"/><Relationship Id="rId14" Type="http://schemas.openxmlformats.org/officeDocument/2006/relationships/hyperlink" Target="https://login.consultant.ru/link/?req=doc&amp;base=LAW&amp;n=439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8596</Words>
  <Characters>49003</Characters>
  <Application>Microsoft Office Word</Application>
  <DocSecurity>0</DocSecurity>
  <Lines>408</Lines>
  <Paragraphs>114</Paragraphs>
  <ScaleCrop>false</ScaleCrop>
  <Company/>
  <LinksUpToDate>false</LinksUpToDate>
  <CharactersWithSpaces>57485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2024-05-14T06:16:00Z</dcterms:created>
  <dcterms:modified xsi:type="dcterms:W3CDTF">2024-05-14T06:17:00Z</dcterms:modified>
</cp:coreProperties>
</file>